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68F8" w14:textId="77777777" w:rsidR="006D1CC2" w:rsidRDefault="006D1CC2" w:rsidP="008E1E0D">
      <w:pPr>
        <w:tabs>
          <w:tab w:val="right" w:pos="9360"/>
        </w:tabs>
        <w:jc w:val="center"/>
        <w:rPr>
          <w:b/>
          <w:i/>
          <w:sz w:val="28"/>
          <w:szCs w:val="28"/>
        </w:rPr>
      </w:pPr>
      <w:r>
        <w:rPr>
          <w:b/>
          <w:i/>
          <w:sz w:val="28"/>
          <w:szCs w:val="28"/>
        </w:rPr>
        <w:t>THE FLORIDA BAR</w:t>
      </w:r>
    </w:p>
    <w:p w14:paraId="1E87AB31" w14:textId="77777777" w:rsidR="00E2004A" w:rsidRDefault="008E1E0D" w:rsidP="008E1E0D">
      <w:pPr>
        <w:tabs>
          <w:tab w:val="right" w:pos="9360"/>
        </w:tabs>
        <w:jc w:val="center"/>
        <w:rPr>
          <w:b/>
          <w:i/>
          <w:sz w:val="28"/>
          <w:szCs w:val="28"/>
        </w:rPr>
      </w:pPr>
      <w:r w:rsidRPr="006D1CC2">
        <w:rPr>
          <w:b/>
          <w:i/>
          <w:sz w:val="28"/>
          <w:szCs w:val="28"/>
        </w:rPr>
        <w:t>LAWYER ADVERTISING</w:t>
      </w:r>
    </w:p>
    <w:p w14:paraId="55BF3A03" w14:textId="77777777" w:rsidR="008E1E0D" w:rsidRPr="006D1CC2" w:rsidRDefault="009C128A" w:rsidP="008E1E0D">
      <w:pPr>
        <w:tabs>
          <w:tab w:val="right" w:pos="9360"/>
        </w:tabs>
        <w:jc w:val="center"/>
        <w:rPr>
          <w:b/>
          <w:i/>
          <w:sz w:val="28"/>
          <w:szCs w:val="28"/>
        </w:rPr>
      </w:pPr>
      <w:r>
        <w:rPr>
          <w:b/>
          <w:i/>
          <w:sz w:val="28"/>
          <w:szCs w:val="28"/>
        </w:rPr>
        <w:t>COVER</w:t>
      </w:r>
      <w:r w:rsidR="003A6045">
        <w:rPr>
          <w:b/>
          <w:i/>
          <w:sz w:val="28"/>
          <w:szCs w:val="28"/>
        </w:rPr>
        <w:t>SHEET</w:t>
      </w:r>
      <w:r w:rsidR="00DA6A29">
        <w:rPr>
          <w:b/>
          <w:i/>
          <w:sz w:val="28"/>
          <w:szCs w:val="28"/>
        </w:rPr>
        <w:t xml:space="preserve"> </w:t>
      </w:r>
      <w:r w:rsidR="004233E2">
        <w:rPr>
          <w:b/>
          <w:i/>
          <w:sz w:val="28"/>
          <w:szCs w:val="28"/>
        </w:rPr>
        <w:t xml:space="preserve">FOR </w:t>
      </w:r>
      <w:r w:rsidR="00846FDF">
        <w:rPr>
          <w:b/>
          <w:i/>
          <w:sz w:val="28"/>
          <w:szCs w:val="28"/>
        </w:rPr>
        <w:t xml:space="preserve">DIRECT </w:t>
      </w:r>
      <w:smartTag w:uri="urn:schemas-microsoft-com:office:smarttags" w:element="stockticker">
        <w:r w:rsidR="00846FDF">
          <w:rPr>
            <w:b/>
            <w:i/>
            <w:sz w:val="28"/>
            <w:szCs w:val="28"/>
          </w:rPr>
          <w:t>MAIL</w:t>
        </w:r>
      </w:smartTag>
      <w:r w:rsidR="004233E2">
        <w:rPr>
          <w:b/>
          <w:i/>
          <w:sz w:val="28"/>
          <w:szCs w:val="28"/>
        </w:rPr>
        <w:t xml:space="preserve"> </w:t>
      </w:r>
      <w:r w:rsidR="001D5BF5">
        <w:rPr>
          <w:b/>
          <w:i/>
          <w:sz w:val="28"/>
          <w:szCs w:val="28"/>
        </w:rPr>
        <w:t xml:space="preserve">&amp; EMAIL </w:t>
      </w:r>
      <w:r w:rsidR="004233E2">
        <w:rPr>
          <w:b/>
          <w:i/>
          <w:sz w:val="28"/>
          <w:szCs w:val="28"/>
        </w:rPr>
        <w:t>ADVERTISEMENTS</w:t>
      </w:r>
    </w:p>
    <w:p w14:paraId="24215C4F" w14:textId="77777777" w:rsidR="008E1E0D" w:rsidRPr="008E1E0D" w:rsidRDefault="008E1E0D" w:rsidP="008E1E0D">
      <w:pPr>
        <w:tabs>
          <w:tab w:val="right" w:pos="9360"/>
        </w:tabs>
        <w:jc w:val="center"/>
        <w:rPr>
          <w:b/>
          <w:i/>
        </w:rPr>
      </w:pPr>
    </w:p>
    <w:p w14:paraId="0C8ABFC5" w14:textId="77777777" w:rsidR="004434DB" w:rsidRDefault="004434DB" w:rsidP="004434DB">
      <w:pPr>
        <w:tabs>
          <w:tab w:val="right" w:pos="9360"/>
        </w:tabs>
      </w:pPr>
      <w:r w:rsidRPr="003F0BFF">
        <w:rPr>
          <w:i/>
        </w:rPr>
        <w:t>I</w:t>
      </w:r>
      <w:r>
        <w:rPr>
          <w:i/>
        </w:rPr>
        <w:t xml:space="preserve">nstructions:  </w:t>
      </w:r>
      <w:r w:rsidRPr="008A17ED">
        <w:t xml:space="preserve">In an effort to expedite the review process please complete the following for </w:t>
      </w:r>
      <w:r w:rsidRPr="008A17ED">
        <w:rPr>
          <w:u w:val="single"/>
        </w:rPr>
        <w:t>each</w:t>
      </w:r>
      <w:r w:rsidRPr="008A17ED">
        <w:t xml:space="preserve"> advertisement and, together with </w:t>
      </w:r>
      <w:r>
        <w:t>your</w:t>
      </w:r>
      <w:r w:rsidRPr="008A17ED">
        <w:t xml:space="preserve"> cover letter mail, to: The Florida Bar, Ethics &amp; Advertising, 651 E. Jefferson Street, </w:t>
      </w:r>
      <w:smartTag w:uri="urn:schemas-microsoft-com:office:smarttags" w:element="City">
        <w:r w:rsidRPr="008A17ED">
          <w:t>Tallahassee</w:t>
        </w:r>
      </w:smartTag>
      <w:r w:rsidRPr="008A17ED">
        <w:t xml:space="preserve">, Florida 32399.  </w:t>
      </w:r>
      <w:r w:rsidRPr="00A85EF2">
        <w:rPr>
          <w:b/>
        </w:rPr>
        <w:t>Filings are not accepted by fax or email.</w:t>
      </w:r>
      <w:r w:rsidRPr="008A17ED">
        <w:t xml:space="preserve">  For more information call 850-561-5780 or 800-235-8619.</w:t>
      </w:r>
    </w:p>
    <w:p w14:paraId="41EBA077" w14:textId="77777777" w:rsidR="004434DB" w:rsidRDefault="004434DB" w:rsidP="004434DB">
      <w:pPr>
        <w:tabs>
          <w:tab w:val="right" w:leader="underscore" w:pos="9360"/>
        </w:tabs>
      </w:pPr>
      <w:r>
        <w:rPr>
          <w:noProof/>
        </w:rPr>
        <w:drawing>
          <wp:inline distT="0" distB="0" distL="0" distR="0" wp14:anchorId="4BAA9E8A" wp14:editId="6B9102A6">
            <wp:extent cx="5943600" cy="114300"/>
            <wp:effectExtent l="0" t="0" r="0" b="0"/>
            <wp:docPr id="1" name="Picture 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tbl>
      <w:tblPr>
        <w:tblW w:w="0" w:type="auto"/>
        <w:tblInd w:w="108" w:type="dxa"/>
        <w:tblBorders>
          <w:bottom w:val="single" w:sz="4" w:space="0" w:color="auto"/>
          <w:insideH w:val="single" w:sz="4" w:space="0" w:color="auto"/>
          <w:insideV w:val="double" w:sz="4" w:space="0" w:color="auto"/>
        </w:tblBorders>
        <w:tblLook w:val="01E0" w:firstRow="1" w:lastRow="1" w:firstColumn="1" w:lastColumn="1" w:noHBand="0" w:noVBand="0"/>
      </w:tblPr>
      <w:tblGrid>
        <w:gridCol w:w="4574"/>
        <w:gridCol w:w="4678"/>
      </w:tblGrid>
      <w:tr w:rsidR="004434DB" w:rsidRPr="00631F49" w14:paraId="5368C373" w14:textId="77777777" w:rsidTr="00DC01C9">
        <w:trPr>
          <w:trHeight w:val="292"/>
        </w:trPr>
        <w:tc>
          <w:tcPr>
            <w:tcW w:w="4634" w:type="dxa"/>
          </w:tcPr>
          <w:p w14:paraId="0777BC0B" w14:textId="77777777" w:rsidR="004434DB" w:rsidRPr="00631F49" w:rsidRDefault="004434DB" w:rsidP="00DC01C9">
            <w:pPr>
              <w:tabs>
                <w:tab w:val="right" w:leader="underscore" w:pos="9360"/>
              </w:tabs>
              <w:rPr>
                <w:b/>
              </w:rPr>
            </w:pPr>
            <w:r w:rsidRPr="00631F49">
              <w:rPr>
                <w:b/>
              </w:rPr>
              <w:t>ATTORNEY</w:t>
            </w:r>
            <w:r>
              <w:rPr>
                <w:b/>
              </w:rPr>
              <w:t xml:space="preserve">, </w:t>
            </w:r>
            <w:r w:rsidRPr="0017113C">
              <w:rPr>
                <w:b/>
                <w:bCs/>
              </w:rPr>
              <w:t>LAW FIRM</w:t>
            </w:r>
            <w:r w:rsidRPr="00631F49">
              <w:rPr>
                <w:b/>
              </w:rPr>
              <w:t xml:space="preserve"> OR </w:t>
            </w:r>
            <w:r w:rsidRPr="0017113C">
              <w:rPr>
                <w:b/>
                <w:bCs/>
              </w:rPr>
              <w:t>QUALIFYING PROVIDER</w:t>
            </w:r>
          </w:p>
        </w:tc>
        <w:tc>
          <w:tcPr>
            <w:tcW w:w="4744" w:type="dxa"/>
          </w:tcPr>
          <w:p w14:paraId="17759810" w14:textId="77777777" w:rsidR="004434DB" w:rsidRPr="00631F49" w:rsidRDefault="004434DB" w:rsidP="00DC01C9">
            <w:pPr>
              <w:tabs>
                <w:tab w:val="right" w:leader="underscore" w:pos="9360"/>
              </w:tabs>
              <w:rPr>
                <w:b/>
              </w:rPr>
            </w:pPr>
            <w:r w:rsidRPr="00631F49">
              <w:rPr>
                <w:b/>
              </w:rPr>
              <w:t xml:space="preserve">FILED BY MARKETER </w:t>
            </w:r>
          </w:p>
          <w:p w14:paraId="15575BC8" w14:textId="77777777" w:rsidR="004434DB" w:rsidRPr="00631F49" w:rsidRDefault="004434DB" w:rsidP="00DC01C9">
            <w:pPr>
              <w:tabs>
                <w:tab w:val="right" w:leader="underscore" w:pos="9360"/>
              </w:tabs>
              <w:rPr>
                <w:b/>
              </w:rPr>
            </w:pPr>
            <w:r w:rsidRPr="00631F49">
              <w:t>(If filed on behalf of attorney</w:t>
            </w:r>
            <w:r>
              <w:t xml:space="preserve"> </w:t>
            </w:r>
            <w:r w:rsidRPr="00AA4659">
              <w:t>or qualifying provider</w:t>
            </w:r>
            <w:r w:rsidRPr="00631F49">
              <w:t>.)</w:t>
            </w:r>
          </w:p>
        </w:tc>
      </w:tr>
      <w:tr w:rsidR="004434DB" w:rsidRPr="00631F49" w14:paraId="0C8839C6" w14:textId="77777777" w:rsidTr="00DC01C9">
        <w:trPr>
          <w:trHeight w:val="292"/>
        </w:trPr>
        <w:tc>
          <w:tcPr>
            <w:tcW w:w="4634" w:type="dxa"/>
          </w:tcPr>
          <w:p w14:paraId="751EEAAA" w14:textId="77777777" w:rsidR="004434DB" w:rsidRPr="00631F49" w:rsidRDefault="004434DB" w:rsidP="00DC01C9">
            <w:pPr>
              <w:tabs>
                <w:tab w:val="right" w:leader="underscore" w:pos="9360"/>
              </w:tabs>
              <w:rPr>
                <w:b/>
              </w:rPr>
            </w:pPr>
            <w:r w:rsidRPr="00631F49">
              <w:rPr>
                <w:b/>
              </w:rPr>
              <w:t>Firm:</w:t>
            </w:r>
          </w:p>
        </w:tc>
        <w:tc>
          <w:tcPr>
            <w:tcW w:w="4744" w:type="dxa"/>
          </w:tcPr>
          <w:p w14:paraId="3E1D7E6F" w14:textId="77777777" w:rsidR="004434DB" w:rsidRPr="00631F49" w:rsidRDefault="004434DB" w:rsidP="00DC01C9">
            <w:pPr>
              <w:tabs>
                <w:tab w:val="right" w:leader="underscore" w:pos="9360"/>
              </w:tabs>
              <w:rPr>
                <w:b/>
              </w:rPr>
            </w:pPr>
            <w:r w:rsidRPr="00631F49">
              <w:rPr>
                <w:b/>
              </w:rPr>
              <w:t>Company:</w:t>
            </w:r>
          </w:p>
        </w:tc>
      </w:tr>
      <w:tr w:rsidR="004434DB" w:rsidRPr="00631F49" w14:paraId="17C23FB7" w14:textId="77777777" w:rsidTr="00DC01C9">
        <w:trPr>
          <w:trHeight w:val="292"/>
        </w:trPr>
        <w:tc>
          <w:tcPr>
            <w:tcW w:w="4634" w:type="dxa"/>
          </w:tcPr>
          <w:p w14:paraId="611D256A" w14:textId="77777777" w:rsidR="004434DB" w:rsidRPr="00631F49" w:rsidRDefault="004434DB" w:rsidP="00DC01C9">
            <w:pPr>
              <w:tabs>
                <w:tab w:val="right" w:leader="underscore" w:pos="9360"/>
              </w:tabs>
              <w:rPr>
                <w:b/>
              </w:rPr>
            </w:pPr>
            <w:r w:rsidRPr="00631F49">
              <w:rPr>
                <w:b/>
              </w:rPr>
              <w:t>Name:</w:t>
            </w:r>
          </w:p>
        </w:tc>
        <w:tc>
          <w:tcPr>
            <w:tcW w:w="4744" w:type="dxa"/>
          </w:tcPr>
          <w:p w14:paraId="36312E19" w14:textId="77777777" w:rsidR="004434DB" w:rsidRPr="00631F49" w:rsidRDefault="004434DB" w:rsidP="00DC01C9">
            <w:pPr>
              <w:tabs>
                <w:tab w:val="right" w:leader="underscore" w:pos="9360"/>
              </w:tabs>
              <w:rPr>
                <w:b/>
              </w:rPr>
            </w:pPr>
            <w:r w:rsidRPr="00631F49">
              <w:rPr>
                <w:b/>
              </w:rPr>
              <w:t>Name:</w:t>
            </w:r>
          </w:p>
        </w:tc>
      </w:tr>
      <w:tr w:rsidR="004434DB" w:rsidRPr="00631F49" w14:paraId="19A18D0D" w14:textId="77777777" w:rsidTr="00DC01C9">
        <w:trPr>
          <w:trHeight w:val="600"/>
        </w:trPr>
        <w:tc>
          <w:tcPr>
            <w:tcW w:w="4634" w:type="dxa"/>
          </w:tcPr>
          <w:p w14:paraId="1212FFAA" w14:textId="77777777" w:rsidR="004434DB" w:rsidRPr="00631F49" w:rsidRDefault="004434DB" w:rsidP="00DC01C9">
            <w:pPr>
              <w:tabs>
                <w:tab w:val="right" w:leader="underscore" w:pos="9360"/>
              </w:tabs>
              <w:rPr>
                <w:b/>
              </w:rPr>
            </w:pPr>
            <w:r w:rsidRPr="00631F49">
              <w:rPr>
                <w:b/>
              </w:rPr>
              <w:t>Address:</w:t>
            </w:r>
          </w:p>
        </w:tc>
        <w:tc>
          <w:tcPr>
            <w:tcW w:w="4744" w:type="dxa"/>
          </w:tcPr>
          <w:p w14:paraId="7DE6C85D" w14:textId="77777777" w:rsidR="004434DB" w:rsidRPr="00631F49" w:rsidRDefault="004434DB" w:rsidP="00DC01C9">
            <w:pPr>
              <w:tabs>
                <w:tab w:val="right" w:leader="underscore" w:pos="9360"/>
              </w:tabs>
            </w:pPr>
            <w:r w:rsidRPr="00631F49">
              <w:rPr>
                <w:b/>
              </w:rPr>
              <w:t>Address:</w:t>
            </w:r>
          </w:p>
        </w:tc>
      </w:tr>
      <w:tr w:rsidR="004434DB" w:rsidRPr="00631F49" w14:paraId="435A87D4" w14:textId="77777777" w:rsidTr="00DC01C9">
        <w:trPr>
          <w:trHeight w:val="302"/>
        </w:trPr>
        <w:tc>
          <w:tcPr>
            <w:tcW w:w="4634" w:type="dxa"/>
          </w:tcPr>
          <w:p w14:paraId="65ACE989" w14:textId="77777777" w:rsidR="004434DB" w:rsidRPr="00631F49" w:rsidRDefault="004434DB" w:rsidP="00DC01C9">
            <w:pPr>
              <w:tabs>
                <w:tab w:val="right" w:leader="underscore" w:pos="9360"/>
              </w:tabs>
              <w:rPr>
                <w:b/>
              </w:rPr>
            </w:pPr>
            <w:r w:rsidRPr="00631F49">
              <w:rPr>
                <w:b/>
              </w:rPr>
              <w:t>Phone:</w:t>
            </w:r>
          </w:p>
        </w:tc>
        <w:tc>
          <w:tcPr>
            <w:tcW w:w="4744" w:type="dxa"/>
          </w:tcPr>
          <w:p w14:paraId="3588275A" w14:textId="77777777" w:rsidR="004434DB" w:rsidRPr="00631F49" w:rsidRDefault="004434DB" w:rsidP="00DC01C9">
            <w:pPr>
              <w:tabs>
                <w:tab w:val="right" w:leader="underscore" w:pos="9360"/>
              </w:tabs>
            </w:pPr>
            <w:r w:rsidRPr="00631F49">
              <w:rPr>
                <w:b/>
              </w:rPr>
              <w:t>Phone:</w:t>
            </w:r>
          </w:p>
        </w:tc>
      </w:tr>
      <w:tr w:rsidR="004434DB" w:rsidRPr="00631F49" w14:paraId="211A1C50" w14:textId="77777777" w:rsidTr="00DC01C9">
        <w:trPr>
          <w:trHeight w:val="302"/>
        </w:trPr>
        <w:tc>
          <w:tcPr>
            <w:tcW w:w="4634" w:type="dxa"/>
          </w:tcPr>
          <w:p w14:paraId="0319AB95" w14:textId="77777777" w:rsidR="004434DB" w:rsidRPr="00631F49" w:rsidRDefault="004434DB" w:rsidP="00DC01C9">
            <w:pPr>
              <w:tabs>
                <w:tab w:val="right" w:leader="underscore" w:pos="9360"/>
              </w:tabs>
              <w:rPr>
                <w:b/>
              </w:rPr>
            </w:pPr>
            <w:r w:rsidRPr="00631F49">
              <w:rPr>
                <w:b/>
              </w:rPr>
              <w:t>Fax:</w:t>
            </w:r>
          </w:p>
        </w:tc>
        <w:tc>
          <w:tcPr>
            <w:tcW w:w="4744" w:type="dxa"/>
          </w:tcPr>
          <w:p w14:paraId="0AD82542" w14:textId="77777777" w:rsidR="004434DB" w:rsidRPr="00631F49" w:rsidRDefault="004434DB" w:rsidP="00DC01C9">
            <w:pPr>
              <w:tabs>
                <w:tab w:val="right" w:leader="underscore" w:pos="9360"/>
              </w:tabs>
            </w:pPr>
            <w:r w:rsidRPr="00631F49">
              <w:rPr>
                <w:b/>
              </w:rPr>
              <w:t>Fax:</w:t>
            </w:r>
          </w:p>
        </w:tc>
      </w:tr>
      <w:tr w:rsidR="004434DB" w:rsidRPr="00631F49" w14:paraId="548D96C8" w14:textId="77777777" w:rsidTr="00DC01C9">
        <w:trPr>
          <w:trHeight w:val="308"/>
        </w:trPr>
        <w:tc>
          <w:tcPr>
            <w:tcW w:w="4634" w:type="dxa"/>
          </w:tcPr>
          <w:p w14:paraId="01BCF08A" w14:textId="77777777" w:rsidR="004434DB" w:rsidRPr="00631F49" w:rsidRDefault="004434DB" w:rsidP="00DC01C9">
            <w:pPr>
              <w:tabs>
                <w:tab w:val="right" w:leader="underscore" w:pos="9360"/>
              </w:tabs>
              <w:rPr>
                <w:b/>
              </w:rPr>
            </w:pPr>
            <w:r w:rsidRPr="00631F49">
              <w:rPr>
                <w:b/>
              </w:rPr>
              <w:t>Position:</w:t>
            </w:r>
          </w:p>
        </w:tc>
        <w:tc>
          <w:tcPr>
            <w:tcW w:w="4744" w:type="dxa"/>
          </w:tcPr>
          <w:p w14:paraId="48648D4D" w14:textId="77777777" w:rsidR="004434DB" w:rsidRPr="00631F49" w:rsidRDefault="004434DB" w:rsidP="00DC01C9">
            <w:pPr>
              <w:tabs>
                <w:tab w:val="right" w:leader="underscore" w:pos="9360"/>
              </w:tabs>
            </w:pPr>
            <w:r w:rsidRPr="00631F49">
              <w:t>*The response will be sent to the lawyer</w:t>
            </w:r>
            <w:r>
              <w:t xml:space="preserve"> </w:t>
            </w:r>
            <w:r w:rsidRPr="0017113C">
              <w:t>or</w:t>
            </w:r>
            <w:r w:rsidRPr="004F79F9">
              <w:rPr>
                <w:u w:val="single"/>
              </w:rPr>
              <w:t xml:space="preserve"> </w:t>
            </w:r>
            <w:r w:rsidRPr="0017113C">
              <w:t>qualifying provider</w:t>
            </w:r>
            <w:r w:rsidRPr="00631F49">
              <w:t xml:space="preserve"> responsible for the advertisement.  The marketer will receive a copy if requested.</w:t>
            </w:r>
          </w:p>
        </w:tc>
      </w:tr>
      <w:tr w:rsidR="004434DB" w:rsidRPr="00631F49" w14:paraId="5CB25AD4" w14:textId="77777777" w:rsidTr="00DC01C9">
        <w:trPr>
          <w:trHeight w:val="308"/>
        </w:trPr>
        <w:tc>
          <w:tcPr>
            <w:tcW w:w="4634" w:type="dxa"/>
          </w:tcPr>
          <w:p w14:paraId="56DE5A9C" w14:textId="77777777" w:rsidR="004434DB" w:rsidRPr="00631F49" w:rsidRDefault="004434DB" w:rsidP="00DC01C9">
            <w:pPr>
              <w:tabs>
                <w:tab w:val="right" w:leader="underscore" w:pos="9360"/>
              </w:tabs>
              <w:rPr>
                <w:b/>
              </w:rPr>
            </w:pPr>
            <w:r w:rsidRPr="00631F49">
              <w:rPr>
                <w:b/>
              </w:rPr>
              <w:t>Date:</w:t>
            </w:r>
          </w:p>
        </w:tc>
        <w:tc>
          <w:tcPr>
            <w:tcW w:w="4744" w:type="dxa"/>
          </w:tcPr>
          <w:p w14:paraId="2B46F85A" w14:textId="77777777" w:rsidR="004434DB" w:rsidRPr="00631F49" w:rsidRDefault="004434DB" w:rsidP="00DC01C9">
            <w:pPr>
              <w:tabs>
                <w:tab w:val="right" w:leader="underscore" w:pos="9360"/>
              </w:tabs>
              <w:rPr>
                <w:b/>
              </w:rPr>
            </w:pPr>
            <w:r w:rsidRPr="00631F49">
              <w:rPr>
                <w:b/>
              </w:rPr>
              <w:t>Date:</w:t>
            </w:r>
          </w:p>
        </w:tc>
      </w:tr>
    </w:tbl>
    <w:p w14:paraId="41535174" w14:textId="77777777" w:rsidR="004434DB" w:rsidRPr="001B2E26" w:rsidRDefault="004434DB" w:rsidP="004434DB">
      <w:pPr>
        <w:tabs>
          <w:tab w:val="right" w:leader="underscore" w:pos="9360"/>
        </w:tabs>
        <w:rPr>
          <w:b/>
          <w:u w:val="single"/>
        </w:rPr>
      </w:pPr>
      <w:r w:rsidRPr="001B2E26">
        <w:rPr>
          <w:b/>
          <w:u w:val="single"/>
        </w:rPr>
        <w:t>FOR ATTORNEYS AND LAW FIRMS ONLY:</w:t>
      </w:r>
    </w:p>
    <w:p w14:paraId="3468B232" w14:textId="77777777" w:rsidR="004434DB" w:rsidRDefault="004434DB" w:rsidP="004434DB">
      <w:pPr>
        <w:tabs>
          <w:tab w:val="right" w:leader="underscore" w:pos="9360"/>
        </w:tabs>
      </w:pPr>
      <w:r>
        <w:fldChar w:fldCharType="begin">
          <w:ffData>
            <w:name w:val="Check10"/>
            <w:enabled/>
            <w:calcOnExit w:val="0"/>
            <w:checkBox>
              <w:sizeAuto/>
              <w:default w:val="0"/>
            </w:checkBox>
          </w:ffData>
        </w:fldChar>
      </w:r>
      <w:r>
        <w:instrText xml:space="preserve"> FORMCHECKBOX </w:instrText>
      </w:r>
      <w:r w:rsidR="00B62032">
        <w:fldChar w:fldCharType="separate"/>
      </w:r>
      <w:r>
        <w:fldChar w:fldCharType="end"/>
      </w:r>
      <w:r>
        <w:t xml:space="preserve">  Solo </w:t>
      </w:r>
      <w:r>
        <w:fldChar w:fldCharType="begin">
          <w:ffData>
            <w:name w:val="Check10"/>
            <w:enabled/>
            <w:calcOnExit w:val="0"/>
            <w:checkBox>
              <w:sizeAuto/>
              <w:default w:val="0"/>
            </w:checkBox>
          </w:ffData>
        </w:fldChar>
      </w:r>
      <w:r>
        <w:instrText xml:space="preserve"> FORMCHECKBOX </w:instrText>
      </w:r>
      <w:r w:rsidR="00B62032">
        <w:fldChar w:fldCharType="separate"/>
      </w:r>
      <w:r>
        <w:fldChar w:fldCharType="end"/>
      </w:r>
      <w:r>
        <w:t xml:space="preserve">  ___ Partners &amp; ____ associates </w:t>
      </w:r>
      <w:r w:rsidRPr="00E91B1F">
        <w:rPr>
          <w:u w:val="single"/>
        </w:rPr>
        <w:fldChar w:fldCharType="begin">
          <w:ffData>
            <w:name w:val="Text3"/>
            <w:enabled/>
            <w:calcOnExit w:val="0"/>
            <w:textInput/>
          </w:ffData>
        </w:fldChar>
      </w:r>
      <w:bookmarkStart w:id="0" w:name="Text3"/>
      <w:r w:rsidRPr="00E91B1F">
        <w:rPr>
          <w:u w:val="single"/>
        </w:rPr>
        <w:instrText xml:space="preserve"> FORMTEXT </w:instrText>
      </w:r>
      <w:r w:rsidRPr="00E91B1F">
        <w:rPr>
          <w:u w:val="single"/>
        </w:rPr>
      </w:r>
      <w:r w:rsidRPr="00E91B1F">
        <w:rPr>
          <w:u w:val="single"/>
        </w:rPr>
        <w:fldChar w:fldCharType="separate"/>
      </w:r>
      <w:r w:rsidRPr="00E91B1F">
        <w:rPr>
          <w:noProof/>
          <w:u w:val="single"/>
        </w:rPr>
        <w:t> </w:t>
      </w:r>
      <w:r w:rsidRPr="00E91B1F">
        <w:rPr>
          <w:noProof/>
          <w:u w:val="single"/>
        </w:rPr>
        <w:t> </w:t>
      </w:r>
      <w:r w:rsidRPr="00E91B1F">
        <w:rPr>
          <w:noProof/>
          <w:u w:val="single"/>
        </w:rPr>
        <w:t> </w:t>
      </w:r>
      <w:r w:rsidRPr="00E91B1F">
        <w:rPr>
          <w:noProof/>
          <w:u w:val="single"/>
        </w:rPr>
        <w:t> </w:t>
      </w:r>
      <w:r w:rsidRPr="00E91B1F">
        <w:rPr>
          <w:noProof/>
          <w:u w:val="single"/>
        </w:rPr>
        <w:t> </w:t>
      </w:r>
      <w:r w:rsidRPr="00E91B1F">
        <w:rPr>
          <w:u w:val="single"/>
        </w:rPr>
        <w:fldChar w:fldCharType="end"/>
      </w:r>
      <w:bookmarkEnd w:id="0"/>
      <w:r>
        <w:t xml:space="preserve"> # Of Counsel </w:t>
      </w:r>
    </w:p>
    <w:p w14:paraId="2F8906F3" w14:textId="77777777" w:rsidR="004434DB" w:rsidRDefault="004434DB" w:rsidP="004434DB">
      <w:pPr>
        <w:tabs>
          <w:tab w:val="right" w:leader="underscore" w:pos="9360"/>
        </w:tabs>
      </w:pPr>
      <w:r>
        <w:fldChar w:fldCharType="begin">
          <w:ffData>
            <w:name w:val="Check4"/>
            <w:enabled/>
            <w:calcOnExit w:val="0"/>
            <w:checkBox>
              <w:sizeAuto/>
              <w:default w:val="0"/>
            </w:checkBox>
          </w:ffData>
        </w:fldChar>
      </w:r>
      <w:bookmarkStart w:id="1" w:name="Check4"/>
      <w:r>
        <w:instrText xml:space="preserve"> FORMCHECKBOX </w:instrText>
      </w:r>
      <w:r w:rsidR="00B62032">
        <w:fldChar w:fldCharType="separate"/>
      </w:r>
      <w:r>
        <w:fldChar w:fldCharType="end"/>
      </w:r>
      <w:bookmarkEnd w:id="1"/>
      <w:r>
        <w:t xml:space="preserve"> Lawyer responsible for ad:  </w:t>
      </w:r>
      <w:r>
        <w:tab/>
      </w:r>
    </w:p>
    <w:p w14:paraId="36DC6980" w14:textId="77777777" w:rsidR="004434DB" w:rsidRDefault="004434DB" w:rsidP="004434DB">
      <w:pPr>
        <w:tabs>
          <w:tab w:val="right" w:leader="underscore" w:pos="9360"/>
        </w:tabs>
      </w:pPr>
      <w:r>
        <w:fldChar w:fldCharType="begin">
          <w:ffData>
            <w:name w:val="Check10"/>
            <w:enabled/>
            <w:calcOnExit w:val="0"/>
            <w:checkBox>
              <w:sizeAuto/>
              <w:default w:val="0"/>
            </w:checkBox>
          </w:ffData>
        </w:fldChar>
      </w:r>
      <w:r>
        <w:instrText xml:space="preserve"> FORMCHECKBOX </w:instrText>
      </w:r>
      <w:r w:rsidR="00B62032">
        <w:fldChar w:fldCharType="separate"/>
      </w:r>
      <w:r>
        <w:fldChar w:fldCharType="end"/>
      </w:r>
      <w:r>
        <w:t xml:space="preserve">  Firm letterhead enclosed</w:t>
      </w:r>
    </w:p>
    <w:p w14:paraId="40C82971" w14:textId="77777777" w:rsidR="004434DB" w:rsidRDefault="004434DB" w:rsidP="004434DB">
      <w:pPr>
        <w:tabs>
          <w:tab w:val="right" w:leader="underscore" w:pos="9360"/>
        </w:tabs>
      </w:pPr>
      <w:r>
        <w:rPr>
          <w:noProof/>
        </w:rPr>
        <w:drawing>
          <wp:inline distT="0" distB="0" distL="0" distR="0" wp14:anchorId="351F9770" wp14:editId="1801645A">
            <wp:extent cx="5943600" cy="114300"/>
            <wp:effectExtent l="0" t="0" r="0" b="0"/>
            <wp:docPr id="2" name="Picture 2"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3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59EABB00" w14:textId="77777777" w:rsidR="004434DB" w:rsidRPr="005759E6" w:rsidRDefault="004434DB" w:rsidP="004434DB">
      <w:pPr>
        <w:rPr>
          <w:sz w:val="20"/>
          <w:szCs w:val="20"/>
        </w:rPr>
      </w:pPr>
      <w:r w:rsidRPr="00285A9C">
        <w:rPr>
          <w:b/>
        </w:rPr>
        <w:t xml:space="preserve">Filing Fee enclosed: </w:t>
      </w:r>
      <w:r w:rsidRPr="005759E6">
        <w:rPr>
          <w:sz w:val="20"/>
          <w:szCs w:val="20"/>
        </w:rPr>
        <w:t>(Ad will not be reviewed without filing fee.)</w:t>
      </w:r>
    </w:p>
    <w:p w14:paraId="1D14DEDF" w14:textId="77777777" w:rsidR="004434DB" w:rsidRPr="007D1FD4" w:rsidRDefault="004434DB" w:rsidP="004434DB">
      <w:pPr>
        <w:ind w:left="720"/>
      </w:pPr>
      <w:r w:rsidRPr="007D1FD4">
        <w:t xml:space="preserve">$150.00 </w:t>
      </w:r>
      <w:r>
        <w:t>(Must be filed in final form at least 20 days prior to first airing.)</w:t>
      </w:r>
    </w:p>
    <w:p w14:paraId="44B6CBC1" w14:textId="77777777" w:rsidR="004434DB" w:rsidRDefault="004434DB" w:rsidP="004434DB">
      <w:pPr>
        <w:ind w:left="1680" w:hanging="960"/>
      </w:pPr>
      <w:r>
        <w:t>$250.00 (L</w:t>
      </w:r>
      <w:r w:rsidRPr="007D1FD4">
        <w:t xml:space="preserve">ate fee if advertisement </w:t>
      </w:r>
      <w:r>
        <w:t>is not filed at least 20 days prior to first airing. If filing is in response to a grievance, please enclose the original advertisement.</w:t>
      </w:r>
      <w:r w:rsidRPr="007D1FD4">
        <w:t>)</w:t>
      </w:r>
    </w:p>
    <w:p w14:paraId="33B3948A" w14:textId="77777777" w:rsidR="004434DB" w:rsidRDefault="004434DB" w:rsidP="004434DB">
      <w:pPr>
        <w:ind w:left="1080" w:hanging="360"/>
      </w:pPr>
      <w:r>
        <w:fldChar w:fldCharType="begin">
          <w:ffData>
            <w:name w:val="Check8"/>
            <w:enabled/>
            <w:calcOnExit w:val="0"/>
            <w:checkBox>
              <w:sizeAuto/>
              <w:default w:val="0"/>
            </w:checkBox>
          </w:ffData>
        </w:fldChar>
      </w:r>
      <w:bookmarkStart w:id="2" w:name="Check8"/>
      <w:r>
        <w:instrText xml:space="preserve"> FORMCHECKBOX </w:instrText>
      </w:r>
      <w:r w:rsidR="00B62032">
        <w:fldChar w:fldCharType="separate"/>
      </w:r>
      <w:r>
        <w:fldChar w:fldCharType="end"/>
      </w:r>
      <w:bookmarkEnd w:id="2"/>
      <w:r>
        <w:t xml:space="preserve">  $150.00 x ________ (# of ads) = $_________________ (enclosed) </w:t>
      </w:r>
    </w:p>
    <w:p w14:paraId="0B563B6B" w14:textId="77777777" w:rsidR="004434DB" w:rsidRDefault="004434DB" w:rsidP="004434DB">
      <w:pPr>
        <w:ind w:left="1080" w:hanging="360"/>
      </w:pPr>
      <w:r>
        <w:fldChar w:fldCharType="begin">
          <w:ffData>
            <w:name w:val="Check9"/>
            <w:enabled/>
            <w:calcOnExit w:val="0"/>
            <w:checkBox>
              <w:sizeAuto/>
              <w:default w:val="0"/>
            </w:checkBox>
          </w:ffData>
        </w:fldChar>
      </w:r>
      <w:bookmarkStart w:id="3" w:name="Check9"/>
      <w:r>
        <w:instrText xml:space="preserve"> FORMCHECKBOX </w:instrText>
      </w:r>
      <w:r w:rsidR="00B62032">
        <w:fldChar w:fldCharType="separate"/>
      </w:r>
      <w:r>
        <w:fldChar w:fldCharType="end"/>
      </w:r>
      <w:bookmarkEnd w:id="3"/>
      <w:r>
        <w:t xml:space="preserve">  $250.00 x ________ (# of ads) = $_________________ (enclosed) </w:t>
      </w:r>
    </w:p>
    <w:p w14:paraId="06321DB7" w14:textId="77777777" w:rsidR="004434DB" w:rsidRPr="007D1FD4" w:rsidRDefault="004434DB" w:rsidP="004434DB">
      <w:pPr>
        <w:jc w:val="center"/>
      </w:pPr>
      <w:r>
        <w:t xml:space="preserve">Make Check Payable to </w:t>
      </w:r>
      <w:r w:rsidRPr="008F0C95">
        <w:rPr>
          <w:b/>
        </w:rPr>
        <w:t>The Florida Bar</w:t>
      </w:r>
    </w:p>
    <w:p w14:paraId="6AB9A4B2" w14:textId="77777777" w:rsidR="008E1E0D" w:rsidRDefault="00D177BA" w:rsidP="008E1E0D">
      <w:r>
        <w:rPr>
          <w:noProof/>
        </w:rPr>
        <w:drawing>
          <wp:inline distT="0" distB="0" distL="0" distR="0" wp14:anchorId="5F8ACF0B" wp14:editId="6B35C5B7">
            <wp:extent cx="5943600" cy="114300"/>
            <wp:effectExtent l="19050" t="0" r="0" b="0"/>
            <wp:docPr id="3" name="Picture 3"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6EF02930" w14:textId="77777777" w:rsidR="00B93FE3" w:rsidRDefault="00B93FE3" w:rsidP="008E1E0D">
      <w:pPr>
        <w:tabs>
          <w:tab w:val="right" w:leader="underscore" w:pos="9360"/>
        </w:tabs>
      </w:pPr>
      <w:r>
        <w:rPr>
          <w:b/>
        </w:rPr>
        <w:t xml:space="preserve">Direct </w:t>
      </w:r>
      <w:r w:rsidR="005759E6">
        <w:rPr>
          <w:b/>
        </w:rPr>
        <w:t>M</w:t>
      </w:r>
      <w:r>
        <w:rPr>
          <w:b/>
        </w:rPr>
        <w:t xml:space="preserve">ail </w:t>
      </w:r>
      <w:r w:rsidR="001D5BF5">
        <w:rPr>
          <w:b/>
        </w:rPr>
        <w:t xml:space="preserve">or Email </w:t>
      </w:r>
      <w:r>
        <w:rPr>
          <w:b/>
        </w:rPr>
        <w:t xml:space="preserve">Advertisement:  </w:t>
      </w:r>
      <w:r w:rsidR="005759E6">
        <w:t>Must include ad</w:t>
      </w:r>
      <w:r w:rsidR="001D5BF5">
        <w:t>vertisement or email</w:t>
      </w:r>
      <w:r w:rsidR="005759E6">
        <w:t>, envelope and enclosures.  Check all that apply.</w:t>
      </w:r>
    </w:p>
    <w:p w14:paraId="0E68FF31" w14:textId="77777777" w:rsidR="00B93FE3" w:rsidRPr="007A092D" w:rsidRDefault="00153906" w:rsidP="005759E6">
      <w:pPr>
        <w:tabs>
          <w:tab w:val="right" w:leader="underscore" w:pos="9360"/>
        </w:tabs>
        <w:ind w:left="360"/>
        <w:rPr>
          <w:color w:val="000000"/>
          <w:sz w:val="20"/>
          <w:szCs w:val="20"/>
        </w:rPr>
      </w:pPr>
      <w:r>
        <w:fldChar w:fldCharType="begin">
          <w:ffData>
            <w:name w:val="Check16"/>
            <w:enabled/>
            <w:calcOnExit w:val="0"/>
            <w:checkBox>
              <w:sizeAuto/>
              <w:default w:val="0"/>
            </w:checkBox>
          </w:ffData>
        </w:fldChar>
      </w:r>
      <w:r w:rsidR="00B93FE3">
        <w:instrText xml:space="preserve"> FORMCHECKBOX </w:instrText>
      </w:r>
      <w:r w:rsidR="00B62032">
        <w:fldChar w:fldCharType="separate"/>
      </w:r>
      <w:r>
        <w:fldChar w:fldCharType="end"/>
      </w:r>
      <w:r w:rsidR="00B93FE3">
        <w:t xml:space="preserve"> </w:t>
      </w:r>
      <w:r w:rsidR="00B93FE3" w:rsidRPr="00B93FE3">
        <w:t xml:space="preserve">Letter </w:t>
      </w:r>
      <w:r w:rsidR="00465078">
        <w:t xml:space="preserve"> </w:t>
      </w:r>
      <w:r w:rsidR="00B2113A">
        <w:t xml:space="preserve">    </w:t>
      </w:r>
      <w:r w:rsidR="00465078">
        <w:t xml:space="preserve">  </w:t>
      </w:r>
      <w:r w:rsidR="00B93FE3" w:rsidRPr="00B93FE3">
        <w:t xml:space="preserve"> </w:t>
      </w:r>
      <w:r w:rsidRPr="00B93FE3">
        <w:fldChar w:fldCharType="begin">
          <w:ffData>
            <w:name w:val="Check16"/>
            <w:enabled/>
            <w:calcOnExit w:val="0"/>
            <w:checkBox>
              <w:sizeAuto/>
              <w:default w:val="0"/>
            </w:checkBox>
          </w:ffData>
        </w:fldChar>
      </w:r>
      <w:r w:rsidR="00B93FE3" w:rsidRPr="00B93FE3">
        <w:instrText xml:space="preserve"> FORMCHECKBOX </w:instrText>
      </w:r>
      <w:r w:rsidR="00B62032">
        <w:fldChar w:fldCharType="separate"/>
      </w:r>
      <w:r w:rsidRPr="00B93FE3">
        <w:fldChar w:fldCharType="end"/>
      </w:r>
      <w:r w:rsidR="00B93FE3" w:rsidRPr="00B93FE3">
        <w:t xml:space="preserve"> Post Card</w:t>
      </w:r>
      <w:r w:rsidR="00465078">
        <w:t xml:space="preserve">   </w:t>
      </w:r>
      <w:r w:rsidR="00B2113A">
        <w:t xml:space="preserve">    </w:t>
      </w:r>
      <w:r w:rsidR="00B93FE3" w:rsidRPr="00B93FE3">
        <w:t xml:space="preserve">  </w:t>
      </w:r>
      <w:r w:rsidRPr="00B93FE3">
        <w:fldChar w:fldCharType="begin">
          <w:ffData>
            <w:name w:val="Check16"/>
            <w:enabled/>
            <w:calcOnExit w:val="0"/>
            <w:checkBox>
              <w:sizeAuto/>
              <w:default w:val="0"/>
            </w:checkBox>
          </w:ffData>
        </w:fldChar>
      </w:r>
      <w:r w:rsidR="00B93FE3" w:rsidRPr="00B93FE3">
        <w:instrText xml:space="preserve"> FORMCHECKBOX </w:instrText>
      </w:r>
      <w:r w:rsidR="00B62032">
        <w:fldChar w:fldCharType="separate"/>
      </w:r>
      <w:r w:rsidRPr="00B93FE3">
        <w:fldChar w:fldCharType="end"/>
      </w:r>
      <w:r w:rsidR="00B93FE3" w:rsidRPr="00B93FE3">
        <w:t xml:space="preserve"> Brochure</w:t>
      </w:r>
      <w:r w:rsidR="00B93FE3">
        <w:rPr>
          <w:b/>
        </w:rPr>
        <w:t xml:space="preserve"> </w:t>
      </w:r>
      <w:r w:rsidR="00B2113A">
        <w:rPr>
          <w:b/>
        </w:rPr>
        <w:t xml:space="preserve">  </w:t>
      </w:r>
      <w:r w:rsidR="00465078">
        <w:rPr>
          <w:b/>
        </w:rPr>
        <w:t xml:space="preserve"> </w:t>
      </w:r>
      <w:r w:rsidR="00B2113A">
        <w:rPr>
          <w:b/>
        </w:rPr>
        <w:t xml:space="preserve">  </w:t>
      </w:r>
      <w:r w:rsidR="00465078">
        <w:rPr>
          <w:b/>
        </w:rPr>
        <w:t xml:space="preserve">  </w:t>
      </w:r>
      <w:r w:rsidR="00B93FE3">
        <w:rPr>
          <w:b/>
        </w:rPr>
        <w:t xml:space="preserve"> </w:t>
      </w:r>
      <w:r>
        <w:fldChar w:fldCharType="begin">
          <w:ffData>
            <w:name w:val="Check16"/>
            <w:enabled/>
            <w:calcOnExit w:val="0"/>
            <w:checkBox>
              <w:sizeAuto/>
              <w:default w:val="0"/>
            </w:checkBox>
          </w:ffData>
        </w:fldChar>
      </w:r>
      <w:r w:rsidR="00B93FE3">
        <w:instrText xml:space="preserve"> FORMCHECKBOX </w:instrText>
      </w:r>
      <w:r w:rsidR="00B62032">
        <w:fldChar w:fldCharType="separate"/>
      </w:r>
      <w:r>
        <w:fldChar w:fldCharType="end"/>
      </w:r>
      <w:r w:rsidR="00B93FE3">
        <w:t xml:space="preserve"> </w:t>
      </w:r>
      <w:r w:rsidR="007A092D">
        <w:t xml:space="preserve"> Newsletters </w:t>
      </w:r>
      <w:r w:rsidR="007A092D" w:rsidRPr="007A092D">
        <w:rPr>
          <w:sz w:val="20"/>
          <w:szCs w:val="20"/>
        </w:rPr>
        <w:t>(See Ad Opinion A-99-1)</w:t>
      </w:r>
    </w:p>
    <w:p w14:paraId="6D12ABE0" w14:textId="77777777" w:rsidR="00B93FE3" w:rsidRDefault="00153906" w:rsidP="00B93FE3">
      <w:pPr>
        <w:tabs>
          <w:tab w:val="left" w:leader="underscore" w:pos="9360"/>
        </w:tabs>
        <w:ind w:left="360"/>
      </w:pPr>
      <w:r>
        <w:fldChar w:fldCharType="begin">
          <w:ffData>
            <w:name w:val="Check16"/>
            <w:enabled/>
            <w:calcOnExit w:val="0"/>
            <w:checkBox>
              <w:sizeAuto/>
              <w:default w:val="0"/>
            </w:checkBox>
          </w:ffData>
        </w:fldChar>
      </w:r>
      <w:r w:rsidR="00B93FE3">
        <w:instrText xml:space="preserve"> FORMCHECKBOX </w:instrText>
      </w:r>
      <w:r w:rsidR="00B62032">
        <w:fldChar w:fldCharType="separate"/>
      </w:r>
      <w:r>
        <w:fldChar w:fldCharType="end"/>
      </w:r>
      <w:r w:rsidR="00B93FE3">
        <w:t xml:space="preserve"> Envelope/Packaging</w:t>
      </w:r>
      <w:r w:rsidR="00465078">
        <w:t xml:space="preserve"> </w:t>
      </w:r>
      <w:r w:rsidR="00B93FE3">
        <w:t xml:space="preserve"> </w:t>
      </w:r>
      <w:r w:rsidR="00B2113A">
        <w:t xml:space="preserve">  </w:t>
      </w:r>
      <w:r w:rsidR="00B93FE3">
        <w:t xml:space="preserve"> </w:t>
      </w:r>
      <w:r>
        <w:fldChar w:fldCharType="begin">
          <w:ffData>
            <w:name w:val="Check16"/>
            <w:enabled/>
            <w:calcOnExit w:val="0"/>
            <w:checkBox>
              <w:sizeAuto/>
              <w:default w:val="0"/>
            </w:checkBox>
          </w:ffData>
        </w:fldChar>
      </w:r>
      <w:r w:rsidR="00B93FE3">
        <w:instrText xml:space="preserve"> FORMCHECKBOX </w:instrText>
      </w:r>
      <w:r w:rsidR="00B62032">
        <w:fldChar w:fldCharType="separate"/>
      </w:r>
      <w:r>
        <w:fldChar w:fldCharType="end"/>
      </w:r>
      <w:r w:rsidR="00B93FE3">
        <w:t xml:space="preserve"> </w:t>
      </w:r>
      <w:r w:rsidR="00DA705E">
        <w:t>S</w:t>
      </w:r>
      <w:r w:rsidR="00B93FE3">
        <w:t>elf-mailer</w:t>
      </w:r>
      <w:r w:rsidR="00465078">
        <w:t xml:space="preserve"> </w:t>
      </w:r>
      <w:r w:rsidR="00B2113A">
        <w:t xml:space="preserve">  </w:t>
      </w:r>
      <w:r w:rsidR="00465078">
        <w:t xml:space="preserve"> </w:t>
      </w:r>
      <w:r w:rsidR="00B93FE3">
        <w:t xml:space="preserve"> </w:t>
      </w:r>
      <w:r>
        <w:fldChar w:fldCharType="begin">
          <w:ffData>
            <w:name w:val="Check16"/>
            <w:enabled/>
            <w:calcOnExit w:val="0"/>
            <w:checkBox>
              <w:sizeAuto/>
              <w:default w:val="0"/>
            </w:checkBox>
          </w:ffData>
        </w:fldChar>
      </w:r>
      <w:r w:rsidR="001D5BF5">
        <w:instrText xml:space="preserve"> FORMCHECKBOX </w:instrText>
      </w:r>
      <w:r w:rsidR="00B62032">
        <w:fldChar w:fldCharType="separate"/>
      </w:r>
      <w:r>
        <w:fldChar w:fldCharType="end"/>
      </w:r>
      <w:r w:rsidR="001D5BF5">
        <w:t xml:space="preserve"> Email </w:t>
      </w:r>
      <w:r w:rsidR="001D5BF5" w:rsidRPr="00B2113A">
        <w:rPr>
          <w:sz w:val="20"/>
          <w:szCs w:val="20"/>
        </w:rPr>
        <w:t>(sample email with subject line required)</w:t>
      </w:r>
    </w:p>
    <w:p w14:paraId="0058AF9C" w14:textId="77777777" w:rsidR="00B93FE3" w:rsidRPr="00B93FE3" w:rsidRDefault="00B93FE3" w:rsidP="00466DF9">
      <w:pPr>
        <w:tabs>
          <w:tab w:val="left" w:leader="underscore" w:pos="9360"/>
        </w:tabs>
        <w:ind w:left="360"/>
        <w:rPr>
          <w:color w:val="000000"/>
          <w:sz w:val="20"/>
          <w:szCs w:val="20"/>
        </w:rPr>
      </w:pPr>
      <w:r w:rsidRPr="00B93FE3">
        <w:rPr>
          <w:sz w:val="20"/>
          <w:szCs w:val="20"/>
        </w:rPr>
        <w:t>(Note:  “Ad</w:t>
      </w:r>
      <w:r w:rsidR="00466DF9">
        <w:rPr>
          <w:sz w:val="20"/>
          <w:szCs w:val="20"/>
        </w:rPr>
        <w:t>vertisement” must appear in a color that contrasts with the background and other text o</w:t>
      </w:r>
      <w:r w:rsidRPr="00B93FE3">
        <w:rPr>
          <w:sz w:val="20"/>
          <w:szCs w:val="20"/>
        </w:rPr>
        <w:t xml:space="preserve">n </w:t>
      </w:r>
      <w:r w:rsidR="00466DF9">
        <w:rPr>
          <w:sz w:val="20"/>
          <w:szCs w:val="20"/>
        </w:rPr>
        <w:t xml:space="preserve">every page or panel and </w:t>
      </w:r>
      <w:r w:rsidR="00DA705E">
        <w:rPr>
          <w:sz w:val="20"/>
          <w:szCs w:val="20"/>
        </w:rPr>
        <w:t>the address</w:t>
      </w:r>
      <w:r w:rsidRPr="00B93FE3">
        <w:rPr>
          <w:sz w:val="20"/>
          <w:szCs w:val="20"/>
        </w:rPr>
        <w:t xml:space="preserve"> panel.)</w:t>
      </w:r>
    </w:p>
    <w:p w14:paraId="65559144" w14:textId="77777777" w:rsidR="00A42E39" w:rsidRDefault="00153906" w:rsidP="00B93FE3">
      <w:pPr>
        <w:tabs>
          <w:tab w:val="left" w:leader="underscore" w:pos="9360"/>
        </w:tabs>
        <w:ind w:left="360"/>
      </w:pPr>
      <w:r>
        <w:fldChar w:fldCharType="begin">
          <w:ffData>
            <w:name w:val="Check16"/>
            <w:enabled/>
            <w:calcOnExit w:val="0"/>
            <w:checkBox>
              <w:sizeAuto/>
              <w:default w:val="0"/>
            </w:checkBox>
          </w:ffData>
        </w:fldChar>
      </w:r>
      <w:r w:rsidR="00B93FE3">
        <w:instrText xml:space="preserve"> FORMCHECKBOX </w:instrText>
      </w:r>
      <w:r w:rsidR="00B62032">
        <w:fldChar w:fldCharType="separate"/>
      </w:r>
      <w:r>
        <w:fldChar w:fldCharType="end"/>
      </w:r>
      <w:r w:rsidR="00DA705E">
        <w:t xml:space="preserve"> All enclosures are subject to review and must be included in filing.</w:t>
      </w:r>
    </w:p>
    <w:p w14:paraId="1EB2D43E" w14:textId="77777777" w:rsidR="00B93FE3" w:rsidRDefault="00B93FE3" w:rsidP="00813C88">
      <w:pPr>
        <w:pStyle w:val="ListBullet"/>
        <w:tabs>
          <w:tab w:val="clear" w:pos="1368"/>
          <w:tab w:val="num" w:pos="1170"/>
        </w:tabs>
        <w:ind w:left="1080"/>
      </w:pPr>
      <w:r>
        <w:lastRenderedPageBreak/>
        <w:t xml:space="preserve">If a </w:t>
      </w:r>
      <w:smartTag w:uri="urn:schemas-microsoft-com:office:smarttags" w:element="stockticker">
        <w:r>
          <w:t>DVD</w:t>
        </w:r>
      </w:smartTag>
      <w:r>
        <w:t xml:space="preserve"> is enclosed </w:t>
      </w:r>
      <w:r w:rsidR="00813C88">
        <w:t xml:space="preserve">you </w:t>
      </w:r>
      <w:r>
        <w:t xml:space="preserve">must include </w:t>
      </w:r>
      <w:r w:rsidR="00813C88">
        <w:t xml:space="preserve">an </w:t>
      </w:r>
      <w:r w:rsidR="00A42E39">
        <w:t>accurate transcript</w:t>
      </w:r>
      <w:r w:rsidR="00D647C0">
        <w:t xml:space="preserve"> that includes both spoken and on-screen text</w:t>
      </w:r>
      <w:r w:rsidR="00A42E39">
        <w:t>.</w:t>
      </w:r>
    </w:p>
    <w:p w14:paraId="4D851E06" w14:textId="77777777" w:rsidR="00A42E39" w:rsidRDefault="00A42E39" w:rsidP="00813C88">
      <w:pPr>
        <w:pStyle w:val="ListBullet"/>
        <w:tabs>
          <w:tab w:val="clear" w:pos="1368"/>
          <w:tab w:val="num" w:pos="1170"/>
        </w:tabs>
        <w:ind w:left="1080"/>
      </w:pPr>
      <w:r>
        <w:t xml:space="preserve">If a contract or information sheet is enclosed </w:t>
      </w:r>
      <w:r w:rsidR="00813C88">
        <w:t xml:space="preserve">it </w:t>
      </w:r>
      <w:r>
        <w:t xml:space="preserve">must have “Sample – Do Not Sign.” </w:t>
      </w:r>
    </w:p>
    <w:p w14:paraId="06DD9B4F" w14:textId="77777777" w:rsidR="00A42E39" w:rsidRPr="005759E6" w:rsidRDefault="00153906" w:rsidP="00B93FE3">
      <w:pPr>
        <w:tabs>
          <w:tab w:val="left" w:leader="underscore" w:pos="9360"/>
        </w:tabs>
        <w:ind w:left="360"/>
        <w:rPr>
          <w:sz w:val="20"/>
          <w:szCs w:val="20"/>
        </w:rPr>
      </w:pPr>
      <w:r>
        <w:fldChar w:fldCharType="begin">
          <w:ffData>
            <w:name w:val="Check16"/>
            <w:enabled/>
            <w:calcOnExit w:val="0"/>
            <w:checkBox>
              <w:sizeAuto/>
              <w:default w:val="0"/>
            </w:checkBox>
          </w:ffData>
        </w:fldChar>
      </w:r>
      <w:r w:rsidR="00A42E39">
        <w:instrText xml:space="preserve"> FORMCHECKBOX </w:instrText>
      </w:r>
      <w:r w:rsidR="00B62032">
        <w:fldChar w:fldCharType="separate"/>
      </w:r>
      <w:r>
        <w:fldChar w:fldCharType="end"/>
      </w:r>
      <w:r w:rsidR="00A42E39">
        <w:t xml:space="preserve"> Follow up letters will be sent to recipients.  </w:t>
      </w:r>
      <w:r w:rsidR="00A42E39" w:rsidRPr="005759E6">
        <w:rPr>
          <w:sz w:val="20"/>
          <w:szCs w:val="20"/>
        </w:rPr>
        <w:t>(Additional filing fees are required.)</w:t>
      </w:r>
    </w:p>
    <w:p w14:paraId="7E9BD1FA" w14:textId="77777777" w:rsidR="00B93FE3" w:rsidRDefault="00D177BA" w:rsidP="008E1E0D">
      <w:pPr>
        <w:tabs>
          <w:tab w:val="right" w:leader="underscore" w:pos="9360"/>
        </w:tabs>
        <w:rPr>
          <w:b/>
        </w:rPr>
      </w:pPr>
      <w:r>
        <w:rPr>
          <w:noProof/>
        </w:rPr>
        <w:drawing>
          <wp:inline distT="0" distB="0" distL="0" distR="0" wp14:anchorId="08EEECD4" wp14:editId="5100317E">
            <wp:extent cx="5943600" cy="114300"/>
            <wp:effectExtent l="19050" t="0" r="0" b="0"/>
            <wp:docPr id="4" name="Picture 4"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3AD3716F" w14:textId="77777777" w:rsidR="008E1E0D" w:rsidRDefault="00B93FE3" w:rsidP="008E1E0D">
      <w:pPr>
        <w:tabs>
          <w:tab w:val="right" w:leader="underscore" w:pos="9360"/>
        </w:tabs>
      </w:pPr>
      <w:r>
        <w:rPr>
          <w:b/>
        </w:rPr>
        <w:t>Intended Recipients</w:t>
      </w:r>
      <w:r w:rsidR="008E1E0D" w:rsidRPr="00285A9C">
        <w:rPr>
          <w:b/>
        </w:rPr>
        <w:t>:</w:t>
      </w:r>
      <w:r w:rsidR="004233E2">
        <w:rPr>
          <w:b/>
        </w:rPr>
        <w:t xml:space="preserve">  </w:t>
      </w:r>
      <w:r w:rsidR="004233E2">
        <w:t xml:space="preserve">The following </w:t>
      </w:r>
      <w:r>
        <w:t xml:space="preserve">persons </w:t>
      </w:r>
      <w:r w:rsidR="004233E2">
        <w:t xml:space="preserve">will </w:t>
      </w:r>
      <w:r>
        <w:t>receive this direct mail ad</w:t>
      </w:r>
      <w:r w:rsidR="004233E2">
        <w:t>:</w:t>
      </w:r>
    </w:p>
    <w:p w14:paraId="5CB394DA" w14:textId="77777777" w:rsidR="00A42E39" w:rsidRPr="00A42E39" w:rsidRDefault="00153906" w:rsidP="008E1E0D">
      <w:pPr>
        <w:tabs>
          <w:tab w:val="right" w:leader="underscore" w:pos="9360"/>
        </w:tabs>
      </w:pPr>
      <w:r>
        <w:fldChar w:fldCharType="begin">
          <w:ffData>
            <w:name w:val="Check16"/>
            <w:enabled/>
            <w:calcOnExit w:val="0"/>
            <w:checkBox>
              <w:sizeAuto/>
              <w:default w:val="0"/>
            </w:checkBox>
          </w:ffData>
        </w:fldChar>
      </w:r>
      <w:r w:rsidR="00A42E39">
        <w:instrText xml:space="preserve"> FORMCHECKBOX </w:instrText>
      </w:r>
      <w:r w:rsidR="00B62032">
        <w:fldChar w:fldCharType="separate"/>
      </w:r>
      <w:r>
        <w:fldChar w:fldCharType="end"/>
      </w:r>
      <w:r w:rsidR="00A42E39">
        <w:t xml:space="preserve"> Clients (Former &amp; Current)</w:t>
      </w:r>
      <w:r w:rsidR="00465078">
        <w:t xml:space="preserve"> </w:t>
      </w:r>
      <w:r w:rsidR="00A42E39">
        <w:t xml:space="preserve"> </w:t>
      </w:r>
      <w:r>
        <w:fldChar w:fldCharType="begin">
          <w:ffData>
            <w:name w:val="Check16"/>
            <w:enabled/>
            <w:calcOnExit w:val="0"/>
            <w:checkBox>
              <w:sizeAuto/>
              <w:default w:val="0"/>
            </w:checkBox>
          </w:ffData>
        </w:fldChar>
      </w:r>
      <w:r w:rsidR="00A42E39">
        <w:instrText xml:space="preserve"> FORMCHECKBOX </w:instrText>
      </w:r>
      <w:r w:rsidR="00B62032">
        <w:fldChar w:fldCharType="separate"/>
      </w:r>
      <w:r>
        <w:fldChar w:fldCharType="end"/>
      </w:r>
      <w:r w:rsidR="00A42E39">
        <w:t xml:space="preserve"> Attorneys/Judges  </w:t>
      </w:r>
      <w:r>
        <w:fldChar w:fldCharType="begin">
          <w:ffData>
            <w:name w:val="Check16"/>
            <w:enabled/>
            <w:calcOnExit w:val="0"/>
            <w:checkBox>
              <w:sizeAuto/>
              <w:default w:val="0"/>
            </w:checkBox>
          </w:ffData>
        </w:fldChar>
      </w:r>
      <w:r w:rsidR="00A42E39">
        <w:instrText xml:space="preserve"> FORMCHECKBOX </w:instrText>
      </w:r>
      <w:r w:rsidR="00B62032">
        <w:fldChar w:fldCharType="separate"/>
      </w:r>
      <w:r>
        <w:fldChar w:fldCharType="end"/>
      </w:r>
      <w:r w:rsidR="00A42E39">
        <w:t xml:space="preserve"> Referral Source  </w:t>
      </w:r>
      <w:r>
        <w:fldChar w:fldCharType="begin">
          <w:ffData>
            <w:name w:val="Check16"/>
            <w:enabled/>
            <w:calcOnExit w:val="0"/>
            <w:checkBox>
              <w:sizeAuto/>
              <w:default w:val="0"/>
            </w:checkBox>
          </w:ffData>
        </w:fldChar>
      </w:r>
      <w:r w:rsidR="00A42E39">
        <w:instrText xml:space="preserve"> FORMCHECKBOX </w:instrText>
      </w:r>
      <w:r w:rsidR="00B62032">
        <w:fldChar w:fldCharType="separate"/>
      </w:r>
      <w:r>
        <w:fldChar w:fldCharType="end"/>
      </w:r>
      <w:r w:rsidR="00A42E39">
        <w:t xml:space="preserve"> Prospective clients</w:t>
      </w:r>
    </w:p>
    <w:p w14:paraId="70624DC1" w14:textId="77777777" w:rsidR="00A42E39" w:rsidRDefault="00153906" w:rsidP="008E1E0D">
      <w:pPr>
        <w:tabs>
          <w:tab w:val="right" w:leader="underscore" w:pos="9360"/>
        </w:tabs>
      </w:pPr>
      <w:r>
        <w:fldChar w:fldCharType="begin">
          <w:ffData>
            <w:name w:val="Check16"/>
            <w:enabled/>
            <w:calcOnExit w:val="0"/>
            <w:checkBox>
              <w:sizeAuto/>
              <w:default w:val="0"/>
            </w:checkBox>
          </w:ffData>
        </w:fldChar>
      </w:r>
      <w:r w:rsidR="00A42E39">
        <w:instrText xml:space="preserve"> FORMCHECKBOX </w:instrText>
      </w:r>
      <w:r w:rsidR="00B62032">
        <w:fldChar w:fldCharType="separate"/>
      </w:r>
      <w:r>
        <w:fldChar w:fldCharType="end"/>
      </w:r>
      <w:r w:rsidR="00A42E39">
        <w:t xml:space="preserve"> Other</w:t>
      </w:r>
      <w:r w:rsidR="00A42E39">
        <w:tab/>
      </w:r>
    </w:p>
    <w:p w14:paraId="064DC7CC" w14:textId="77777777" w:rsidR="00A42E39" w:rsidRDefault="00D177BA" w:rsidP="001834FB">
      <w:pPr>
        <w:tabs>
          <w:tab w:val="left" w:leader="underscore" w:pos="9360"/>
        </w:tabs>
      </w:pPr>
      <w:r>
        <w:rPr>
          <w:noProof/>
        </w:rPr>
        <w:drawing>
          <wp:inline distT="0" distB="0" distL="0" distR="0" wp14:anchorId="0F779C9F" wp14:editId="7AC03E2C">
            <wp:extent cx="5943600" cy="114300"/>
            <wp:effectExtent l="19050" t="0" r="0" b="0"/>
            <wp:docPr id="6" name="Picture 6"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70F69920" w14:textId="77777777" w:rsidR="00B93FE3" w:rsidRDefault="00153906" w:rsidP="00724037">
      <w:pPr>
        <w:tabs>
          <w:tab w:val="left" w:leader="underscore" w:pos="9360"/>
        </w:tabs>
        <w:ind w:left="360" w:hanging="360"/>
        <w:rPr>
          <w:color w:val="000000"/>
        </w:rPr>
      </w:pPr>
      <w:r>
        <w:fldChar w:fldCharType="begin">
          <w:ffData>
            <w:name w:val="Check16"/>
            <w:enabled/>
            <w:calcOnExit w:val="0"/>
            <w:checkBox>
              <w:sizeAuto/>
              <w:default w:val="0"/>
            </w:checkBox>
          </w:ffData>
        </w:fldChar>
      </w:r>
      <w:bookmarkStart w:id="4" w:name="Check16"/>
      <w:r w:rsidR="008E1E0D">
        <w:instrText xml:space="preserve"> FORMCHECKBOX </w:instrText>
      </w:r>
      <w:r w:rsidR="00B62032">
        <w:fldChar w:fldCharType="separate"/>
      </w:r>
      <w:r>
        <w:fldChar w:fldCharType="end"/>
      </w:r>
      <w:bookmarkEnd w:id="4"/>
      <w:r w:rsidR="008E1E0D">
        <w:t xml:space="preserve"> </w:t>
      </w:r>
      <w:r w:rsidR="00B93FE3" w:rsidRPr="00B93FE3">
        <w:rPr>
          <w:b/>
        </w:rPr>
        <w:t>Targeted:</w:t>
      </w:r>
      <w:r w:rsidR="00B93FE3">
        <w:t xml:space="preserve">  </w:t>
      </w:r>
      <w:r w:rsidR="00B93FE3">
        <w:rPr>
          <w:color w:val="000000"/>
        </w:rPr>
        <w:t>the written communication concerns a specific matter.</w:t>
      </w:r>
    </w:p>
    <w:p w14:paraId="3F5D4D6C" w14:textId="77777777" w:rsidR="00A42E39" w:rsidRDefault="00A42E39" w:rsidP="00724037">
      <w:pPr>
        <w:tabs>
          <w:tab w:val="left" w:leader="underscore" w:pos="9360"/>
        </w:tabs>
        <w:ind w:left="720" w:hanging="360"/>
        <w:rPr>
          <w:sz w:val="20"/>
          <w:szCs w:val="20"/>
        </w:rPr>
      </w:pPr>
      <w:r w:rsidRPr="00CE23E0">
        <w:rPr>
          <w:sz w:val="20"/>
          <w:szCs w:val="20"/>
        </w:rPr>
        <w:t>(Cannot reveal nature of legal problem on outside of ad</w:t>
      </w:r>
      <w:r w:rsidR="00211656">
        <w:rPr>
          <w:sz w:val="20"/>
          <w:szCs w:val="20"/>
        </w:rPr>
        <w:t>vertisement.</w:t>
      </w:r>
      <w:r w:rsidRPr="00CE23E0">
        <w:rPr>
          <w:sz w:val="20"/>
          <w:szCs w:val="20"/>
        </w:rPr>
        <w:t>)</w:t>
      </w:r>
    </w:p>
    <w:p w14:paraId="796FF82E" w14:textId="77777777" w:rsidR="00211656" w:rsidRDefault="00211656" w:rsidP="00211656">
      <w:pPr>
        <w:autoSpaceDE w:val="0"/>
        <w:autoSpaceDN w:val="0"/>
        <w:adjustRightInd w:val="0"/>
        <w:ind w:left="360"/>
        <w:rPr>
          <w:color w:val="000000"/>
        </w:rPr>
      </w:pPr>
    </w:p>
    <w:p w14:paraId="5790F5A5" w14:textId="77777777" w:rsidR="00211656" w:rsidRDefault="00211656" w:rsidP="00211656">
      <w:pPr>
        <w:autoSpaceDE w:val="0"/>
        <w:autoSpaceDN w:val="0"/>
        <w:adjustRightInd w:val="0"/>
        <w:ind w:left="360"/>
        <w:rPr>
          <w:color w:val="000000"/>
        </w:rPr>
      </w:pPr>
      <w:r>
        <w:rPr>
          <w:color w:val="000000"/>
        </w:rPr>
        <w:t>NOTE:  Every direct mail</w:t>
      </w:r>
      <w:r>
        <w:rPr>
          <w:b/>
          <w:bCs/>
          <w:color w:val="000000"/>
        </w:rPr>
        <w:t xml:space="preserve"> </w:t>
      </w:r>
      <w:r>
        <w:rPr>
          <w:color w:val="000000"/>
        </w:rPr>
        <w:t>advertisement</w:t>
      </w:r>
      <w:r>
        <w:rPr>
          <w:b/>
          <w:bCs/>
          <w:color w:val="000000"/>
        </w:rPr>
        <w:t xml:space="preserve"> </w:t>
      </w:r>
      <w:r>
        <w:rPr>
          <w:color w:val="000000"/>
        </w:rPr>
        <w:t>"prompted by a specific occurrence" must disclose how the lawyer obtained the recipient's name and address</w:t>
      </w:r>
      <w:r w:rsidR="00AE1DD5">
        <w:rPr>
          <w:color w:val="000000"/>
        </w:rPr>
        <w:t xml:space="preserve"> and use the first sentence, “If you have already retained a lawyer for this matter, please disregard this letter</w:t>
      </w:r>
      <w:r>
        <w:rPr>
          <w:color w:val="000000"/>
        </w:rPr>
        <w:t>.</w:t>
      </w:r>
      <w:r w:rsidR="00AE1DD5">
        <w:rPr>
          <w:color w:val="000000"/>
        </w:rPr>
        <w:t>”</w:t>
      </w:r>
      <w:r>
        <w:rPr>
          <w:color w:val="000000"/>
        </w:rPr>
        <w:t xml:space="preserve">  </w:t>
      </w:r>
    </w:p>
    <w:p w14:paraId="6F2C9B5F" w14:textId="77777777" w:rsidR="00A61EBB" w:rsidRPr="00CE23E0" w:rsidRDefault="00A61EBB" w:rsidP="00724037">
      <w:pPr>
        <w:tabs>
          <w:tab w:val="left" w:leader="underscore" w:pos="9360"/>
        </w:tabs>
        <w:ind w:left="720" w:hanging="360"/>
        <w:rPr>
          <w:sz w:val="20"/>
          <w:szCs w:val="20"/>
        </w:rPr>
      </w:pPr>
    </w:p>
    <w:p w14:paraId="1D5182F3" w14:textId="77777777" w:rsidR="00B93FE3" w:rsidRDefault="00153906" w:rsidP="00724037">
      <w:pPr>
        <w:tabs>
          <w:tab w:val="left" w:leader="underscore" w:pos="9360"/>
        </w:tabs>
        <w:ind w:left="360" w:hanging="360"/>
        <w:rPr>
          <w:color w:val="000000"/>
        </w:rPr>
      </w:pPr>
      <w:r>
        <w:fldChar w:fldCharType="begin">
          <w:ffData>
            <w:name w:val="Check16"/>
            <w:enabled/>
            <w:calcOnExit w:val="0"/>
            <w:checkBox>
              <w:sizeAuto/>
              <w:default w:val="0"/>
            </w:checkBox>
          </w:ffData>
        </w:fldChar>
      </w:r>
      <w:r w:rsidR="00B93FE3">
        <w:instrText xml:space="preserve"> FORMCHECKBOX </w:instrText>
      </w:r>
      <w:r w:rsidR="00B62032">
        <w:fldChar w:fldCharType="separate"/>
      </w:r>
      <w:r>
        <w:fldChar w:fldCharType="end"/>
      </w:r>
      <w:r w:rsidR="00B93FE3">
        <w:t xml:space="preserve"> </w:t>
      </w:r>
      <w:r w:rsidR="00B93FE3" w:rsidRPr="00B93FE3">
        <w:rPr>
          <w:b/>
        </w:rPr>
        <w:t>Not Targeted:</w:t>
      </w:r>
      <w:r w:rsidR="00B93FE3">
        <w:t xml:space="preserve">  </w:t>
      </w:r>
      <w:r w:rsidR="00B93FE3">
        <w:rPr>
          <w:color w:val="000000"/>
        </w:rPr>
        <w:t>the written communication is mailed generally to persons unknown to have a specific matter</w:t>
      </w:r>
      <w:r w:rsidR="00B93FE3" w:rsidRPr="00B2113A">
        <w:rPr>
          <w:color w:val="000000"/>
          <w:sz w:val="20"/>
          <w:szCs w:val="20"/>
        </w:rPr>
        <w:t>. (i.e., delivered to everyone in a specific zip code, homeowners association, etc.)</w:t>
      </w:r>
    </w:p>
    <w:p w14:paraId="5B196C6F" w14:textId="77777777" w:rsidR="00A61EBB" w:rsidRDefault="00A61EBB" w:rsidP="00A61EBB">
      <w:pPr>
        <w:tabs>
          <w:tab w:val="left" w:leader="underscore" w:pos="9360"/>
        </w:tabs>
      </w:pPr>
    </w:p>
    <w:p w14:paraId="7961B517" w14:textId="77777777" w:rsidR="00A61EBB" w:rsidRDefault="00B93FE3" w:rsidP="00A61EBB">
      <w:pPr>
        <w:tabs>
          <w:tab w:val="left" w:leader="underscore" w:pos="9360"/>
        </w:tabs>
      </w:pPr>
      <w:r w:rsidRPr="00A42E39">
        <w:rPr>
          <w:b/>
        </w:rPr>
        <w:t>30 Day Waiting Period</w:t>
      </w:r>
      <w:r w:rsidR="00A42E39">
        <w:rPr>
          <w:b/>
        </w:rPr>
        <w:t xml:space="preserve">:  </w:t>
      </w:r>
      <w:r w:rsidR="00A42E39" w:rsidRPr="00AE40BB">
        <w:t>for personal injury or wrongful death or otherwise relates to an accident or disaster involving the intended recipient or a relative of that person, the attorney must wait at least 30 days after the injury, death, accident or disaster to mail the communication.</w:t>
      </w:r>
      <w:r w:rsidR="00A42E39">
        <w:t xml:space="preserve">  This also includes Workers Compensation claims.</w:t>
      </w:r>
      <w:r w:rsidR="00D177BA">
        <w:t xml:space="preserve">    </w:t>
      </w:r>
    </w:p>
    <w:p w14:paraId="3FC19F9D" w14:textId="77777777" w:rsidR="00B62032" w:rsidRDefault="00D177BA" w:rsidP="00B62032">
      <w:r>
        <w:rPr>
          <w:noProof/>
        </w:rPr>
        <w:drawing>
          <wp:inline distT="0" distB="0" distL="0" distR="0" wp14:anchorId="3C1E29F3" wp14:editId="6C3C34CE">
            <wp:extent cx="5943600" cy="114300"/>
            <wp:effectExtent l="19050" t="0" r="0" b="0"/>
            <wp:docPr id="7" name="Picture 7"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r w:rsidR="00B62032">
        <w:fldChar w:fldCharType="begin">
          <w:ffData>
            <w:name w:val="Check10"/>
            <w:enabled/>
            <w:calcOnExit w:val="0"/>
            <w:checkBox>
              <w:sizeAuto/>
              <w:default w:val="0"/>
            </w:checkBox>
          </w:ffData>
        </w:fldChar>
      </w:r>
      <w:r w:rsidR="00B62032">
        <w:instrText xml:space="preserve"> FORMCHECKBOX </w:instrText>
      </w:r>
      <w:r w:rsidR="00B62032">
        <w:fldChar w:fldCharType="separate"/>
      </w:r>
      <w:r w:rsidR="00B62032">
        <w:fldChar w:fldCharType="end"/>
      </w:r>
      <w:r w:rsidR="00B62032">
        <w:t xml:space="preserve"> The direct mail ad will be used on approval from The Florida Bar.</w:t>
      </w:r>
    </w:p>
    <w:p w14:paraId="021526A7" w14:textId="77777777" w:rsidR="00B62032" w:rsidRPr="00E05BF6" w:rsidRDefault="00B62032" w:rsidP="00B62032">
      <w:pPr>
        <w:rPr>
          <w:b/>
        </w:rPr>
      </w:pPr>
      <w:r w:rsidRPr="00E05BF6">
        <w:rPr>
          <w:b/>
        </w:rPr>
        <w:t>[Note:  If waiting on bar approval please do not enter a date or a late feel will be assessed]</w:t>
      </w:r>
    </w:p>
    <w:p w14:paraId="283765B5" w14:textId="77777777" w:rsidR="00B62032" w:rsidRDefault="00B62032" w:rsidP="00A61EBB">
      <w:pPr>
        <w:tabs>
          <w:tab w:val="left" w:leader="underscore" w:pos="9360"/>
        </w:tabs>
      </w:pPr>
    </w:p>
    <w:p w14:paraId="346D1A3C" w14:textId="00787544" w:rsidR="004E7E31" w:rsidRDefault="004E7E31" w:rsidP="00A61EBB">
      <w:pPr>
        <w:tabs>
          <w:tab w:val="left" w:leader="underscore" w:pos="9360"/>
        </w:tabs>
      </w:pPr>
      <w:r>
        <w:t xml:space="preserve">The </w:t>
      </w:r>
      <w:r w:rsidR="00A42E39">
        <w:t xml:space="preserve">direct mail ad </w:t>
      </w:r>
      <w:r>
        <w:t>will</w:t>
      </w:r>
      <w:r w:rsidR="00A42E39">
        <w:t xml:space="preserve"> be mailed </w:t>
      </w:r>
      <w:r w:rsidR="006B2EFD">
        <w:t xml:space="preserve">initially </w:t>
      </w:r>
      <w:r w:rsidR="00A42E39">
        <w:t>on</w:t>
      </w:r>
      <w:r>
        <w:t xml:space="preserve">: </w:t>
      </w:r>
      <w:r w:rsidR="00A42E39">
        <w:tab/>
      </w:r>
    </w:p>
    <w:p w14:paraId="58943268" w14:textId="77777777" w:rsidR="004E7E31" w:rsidRDefault="00A42E39" w:rsidP="004E7E31">
      <w:pPr>
        <w:pStyle w:val="Heading6"/>
        <w:numPr>
          <w:ilvl w:val="0"/>
          <w:numId w:val="0"/>
        </w:numPr>
        <w:tabs>
          <w:tab w:val="clear" w:pos="432"/>
          <w:tab w:val="clear" w:pos="720"/>
          <w:tab w:val="clear" w:pos="1440"/>
          <w:tab w:val="clear" w:pos="2340"/>
          <w:tab w:val="clear" w:pos="2880"/>
        </w:tabs>
      </w:pPr>
      <w:r>
        <w:t xml:space="preserve">The direct mail </w:t>
      </w:r>
      <w:r w:rsidR="004E7E31">
        <w:t>ad will be used from __________________ to ____________________. (dates)</w:t>
      </w:r>
    </w:p>
    <w:p w14:paraId="72F87ABF" w14:textId="77777777" w:rsidR="00A61EBB" w:rsidRDefault="00D177BA" w:rsidP="00B255A0">
      <w:pPr>
        <w:tabs>
          <w:tab w:val="right" w:leader="underscore" w:pos="9360"/>
        </w:tabs>
      </w:pPr>
      <w:r>
        <w:rPr>
          <w:noProof/>
        </w:rPr>
        <w:drawing>
          <wp:inline distT="0" distB="0" distL="0" distR="0" wp14:anchorId="5CC2A165" wp14:editId="31B68286">
            <wp:extent cx="5943600" cy="114300"/>
            <wp:effectExtent l="19050" t="0" r="0" b="0"/>
            <wp:docPr id="8" name="Picture 8"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4189E4ED" w14:textId="77777777" w:rsidR="003C72D0" w:rsidRDefault="003C72D0" w:rsidP="003C72D0">
      <w:r>
        <w:rPr>
          <w:b/>
        </w:rPr>
        <w:t xml:space="preserve">Translation:  </w:t>
      </w:r>
      <w:r w:rsidRPr="00B255A0">
        <w:t xml:space="preserve">If </w:t>
      </w:r>
      <w:r>
        <w:t xml:space="preserve">the </w:t>
      </w:r>
      <w:r w:rsidRPr="00B255A0">
        <w:t xml:space="preserve">advertisement appears in a language </w:t>
      </w:r>
      <w:r>
        <w:t xml:space="preserve">other than English, </w:t>
      </w:r>
      <w:r w:rsidRPr="00B255A0">
        <w:t xml:space="preserve">you must provide an accurate English </w:t>
      </w:r>
      <w:r>
        <w:t>translation in addition to the full transcript in the language other than English.</w:t>
      </w:r>
    </w:p>
    <w:p w14:paraId="62203588" w14:textId="77777777" w:rsidR="00EE5415" w:rsidRDefault="00EE5415" w:rsidP="00EE5415"/>
    <w:p w14:paraId="08B28FA8" w14:textId="77777777" w:rsidR="00EE5415" w:rsidRDefault="00153906" w:rsidP="00EE5415">
      <w:pPr>
        <w:ind w:right="-360"/>
      </w:pPr>
      <w:r>
        <w:fldChar w:fldCharType="begin">
          <w:ffData>
            <w:name w:val="Check10"/>
            <w:enabled/>
            <w:calcOnExit w:val="0"/>
            <w:checkBox>
              <w:sizeAuto/>
              <w:default w:val="0"/>
            </w:checkBox>
          </w:ffData>
        </w:fldChar>
      </w:r>
      <w:r w:rsidR="00EE5415">
        <w:instrText xml:space="preserve"> FORMCHECKBOX </w:instrText>
      </w:r>
      <w:r w:rsidR="00B62032">
        <w:fldChar w:fldCharType="separate"/>
      </w:r>
      <w:r>
        <w:fldChar w:fldCharType="end"/>
      </w:r>
      <w:r w:rsidR="00EE5415">
        <w:t xml:space="preserve">  English Translation Enclosed</w:t>
      </w:r>
      <w:r w:rsidR="00EE5415">
        <w:tab/>
      </w:r>
      <w:r>
        <w:fldChar w:fldCharType="begin">
          <w:ffData>
            <w:name w:val="Check10"/>
            <w:enabled/>
            <w:calcOnExit w:val="0"/>
            <w:checkBox>
              <w:sizeAuto/>
              <w:default w:val="0"/>
            </w:checkBox>
          </w:ffData>
        </w:fldChar>
      </w:r>
      <w:r w:rsidR="00EE5415">
        <w:instrText xml:space="preserve"> FORMCHECKBOX </w:instrText>
      </w:r>
      <w:r w:rsidR="00B62032">
        <w:fldChar w:fldCharType="separate"/>
      </w:r>
      <w:r>
        <w:fldChar w:fldCharType="end"/>
      </w:r>
      <w:r w:rsidR="00EE5415">
        <w:t xml:space="preserve">  Advertisement in Language Other Than English Enclosed</w:t>
      </w:r>
    </w:p>
    <w:p w14:paraId="453DCD10" w14:textId="77777777" w:rsidR="008E1E0D" w:rsidRPr="00676CE6" w:rsidRDefault="00D177BA" w:rsidP="008E1E0D">
      <w:r>
        <w:rPr>
          <w:noProof/>
        </w:rPr>
        <w:drawing>
          <wp:inline distT="0" distB="0" distL="0" distR="0" wp14:anchorId="41BA188F" wp14:editId="1B4D038A">
            <wp:extent cx="5943600" cy="114300"/>
            <wp:effectExtent l="19050" t="0" r="0" b="0"/>
            <wp:docPr id="9" name="Picture 9"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79C780BF" w14:textId="77777777" w:rsidR="004434DB" w:rsidRDefault="004434DB" w:rsidP="004434DB">
      <w:pPr>
        <w:tabs>
          <w:tab w:val="num" w:pos="1080"/>
        </w:tabs>
      </w:pPr>
      <w:r>
        <w:rPr>
          <w:b/>
        </w:rPr>
        <w:t xml:space="preserve">Preliminary Opinion:  </w:t>
      </w:r>
      <w:r w:rsidRPr="0085369D">
        <w:t xml:space="preserve">A preliminary opinion </w:t>
      </w:r>
      <w:r w:rsidRPr="0017113C">
        <w:t>may be issued</w:t>
      </w:r>
      <w:r>
        <w:t xml:space="preserve"> </w:t>
      </w:r>
      <w:r w:rsidRPr="0085369D">
        <w:t xml:space="preserve">without the expense of producing the advertisement by filing a </w:t>
      </w:r>
      <w:r>
        <w:t>draft of the information</w:t>
      </w:r>
      <w:r w:rsidRPr="0085369D">
        <w:t xml:space="preserve"> to be used in the advertisement together with a filing fee of $150</w:t>
      </w:r>
      <w:r w:rsidRPr="005B08BC">
        <w:t xml:space="preserve">.  </w:t>
      </w:r>
      <w:r w:rsidRPr="00AE40BB">
        <w:t xml:space="preserve">Receipt of a preliminary opinion based on filing a transcript does not satisfy the filing requirement for television and radio ads.  </w:t>
      </w:r>
      <w:r w:rsidRPr="0017113C">
        <w:rPr>
          <w:b/>
        </w:rPr>
        <w:t>Filers</w:t>
      </w:r>
      <w:r>
        <w:rPr>
          <w:b/>
        </w:rPr>
        <w:t xml:space="preserve"> </w:t>
      </w:r>
      <w:r w:rsidRPr="00237C9E">
        <w:rPr>
          <w:b/>
        </w:rPr>
        <w:t xml:space="preserve">who obtain a preliminary opinion </w:t>
      </w:r>
      <w:r w:rsidRPr="0017113C">
        <w:rPr>
          <w:b/>
        </w:rPr>
        <w:t>must</w:t>
      </w:r>
      <w:r w:rsidRPr="00237C9E">
        <w:rPr>
          <w:b/>
        </w:rPr>
        <w:t xml:space="preserve"> file the </w:t>
      </w:r>
      <w:r w:rsidRPr="0017113C">
        <w:rPr>
          <w:b/>
        </w:rPr>
        <w:t>final</w:t>
      </w:r>
      <w:r w:rsidRPr="00237C9E">
        <w:rPr>
          <w:b/>
        </w:rPr>
        <w:t xml:space="preserve"> version of the television or radio advertisement at least </w:t>
      </w:r>
      <w:r>
        <w:rPr>
          <w:b/>
        </w:rPr>
        <w:t>20</w:t>
      </w:r>
      <w:r w:rsidRPr="00237C9E">
        <w:rPr>
          <w:b/>
        </w:rPr>
        <w:t xml:space="preserve"> days before the advertisement's first broadcast. </w:t>
      </w:r>
      <w:r>
        <w:t>O</w:t>
      </w:r>
      <w:r w:rsidRPr="00AE40BB">
        <w:t>n receipt of an advertisement in its final form, a final advisory opinion will be rendered.</w:t>
      </w:r>
      <w:r w:rsidRPr="00237C9E">
        <w:t xml:space="preserve"> </w:t>
      </w:r>
    </w:p>
    <w:p w14:paraId="24DD0559" w14:textId="77777777" w:rsidR="009E0FDE" w:rsidRPr="009E0FDE" w:rsidRDefault="009E0FDE" w:rsidP="009E0FDE">
      <w:pPr>
        <w:rPr>
          <w:b/>
        </w:rPr>
      </w:pPr>
    </w:p>
    <w:p w14:paraId="4E22FBC7" w14:textId="77777777" w:rsidR="0085369D" w:rsidRDefault="00153906" w:rsidP="0085369D">
      <w:r>
        <w:fldChar w:fldCharType="begin">
          <w:ffData>
            <w:name w:val="Check10"/>
            <w:enabled/>
            <w:calcOnExit w:val="0"/>
            <w:checkBox>
              <w:sizeAuto/>
              <w:default w:val="0"/>
            </w:checkBox>
          </w:ffData>
        </w:fldChar>
      </w:r>
      <w:r w:rsidR="0085369D">
        <w:instrText xml:space="preserve"> FORMCHECKBOX </w:instrText>
      </w:r>
      <w:r w:rsidR="00B62032">
        <w:fldChar w:fldCharType="separate"/>
      </w:r>
      <w:r>
        <w:fldChar w:fldCharType="end"/>
      </w:r>
      <w:r w:rsidR="0085369D">
        <w:t xml:space="preserve">  Final Opinion </w:t>
      </w:r>
      <w:proofErr w:type="gramStart"/>
      <w:r w:rsidR="0085369D">
        <w:t xml:space="preserve">Requested  </w:t>
      </w:r>
      <w:r w:rsidR="0085369D">
        <w:tab/>
      </w:r>
      <w:proofErr w:type="gramEnd"/>
      <w:r w:rsidR="0085369D">
        <w:tab/>
      </w:r>
      <w:r>
        <w:fldChar w:fldCharType="begin">
          <w:ffData>
            <w:name w:val="Check11"/>
            <w:enabled/>
            <w:calcOnExit w:val="0"/>
            <w:checkBox>
              <w:sizeAuto/>
              <w:default w:val="0"/>
            </w:checkBox>
          </w:ffData>
        </w:fldChar>
      </w:r>
      <w:r w:rsidR="0085369D">
        <w:instrText xml:space="preserve"> FORMCHECKBOX </w:instrText>
      </w:r>
      <w:r w:rsidR="00B62032">
        <w:fldChar w:fldCharType="separate"/>
      </w:r>
      <w:r>
        <w:fldChar w:fldCharType="end"/>
      </w:r>
      <w:r w:rsidR="0085369D">
        <w:t xml:space="preserve">  Preliminary Opinion Requested</w:t>
      </w:r>
    </w:p>
    <w:p w14:paraId="2F21CFF8" w14:textId="77777777" w:rsidR="0085369D" w:rsidRDefault="00D177BA" w:rsidP="0085369D">
      <w:r>
        <w:rPr>
          <w:noProof/>
        </w:rPr>
        <w:lastRenderedPageBreak/>
        <w:drawing>
          <wp:inline distT="0" distB="0" distL="0" distR="0" wp14:anchorId="748D7396" wp14:editId="71983301">
            <wp:extent cx="5943600" cy="114300"/>
            <wp:effectExtent l="19050" t="0" r="0" b="0"/>
            <wp:docPr id="10" name="Picture 10"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3F342C4B" w14:textId="77777777" w:rsidR="008E1E0D" w:rsidRDefault="008E1E0D" w:rsidP="004434DB">
      <w:pPr>
        <w:keepNext/>
        <w:tabs>
          <w:tab w:val="right" w:leader="underscore" w:pos="9360"/>
        </w:tabs>
      </w:pPr>
      <w:r>
        <w:rPr>
          <w:b/>
        </w:rPr>
        <w:t>Prior filings</w:t>
      </w:r>
      <w:r w:rsidRPr="00285A9C">
        <w:rPr>
          <w:b/>
        </w:rPr>
        <w:t>:</w:t>
      </w:r>
      <w:r>
        <w:rPr>
          <w:b/>
        </w:rPr>
        <w:t xml:space="preserve">  </w:t>
      </w:r>
      <w:r>
        <w:t>If you have filed a similar advertisement please provide the following information:</w:t>
      </w:r>
    </w:p>
    <w:p w14:paraId="4F9412DC" w14:textId="77777777" w:rsidR="008E1E0D" w:rsidRDefault="008E1E0D" w:rsidP="008E1E0D">
      <w:pPr>
        <w:tabs>
          <w:tab w:val="right" w:leader="underscore" w:pos="9360"/>
        </w:tabs>
      </w:pPr>
    </w:p>
    <w:p w14:paraId="7EA4650C" w14:textId="77777777" w:rsidR="008E1E0D" w:rsidRDefault="00153906" w:rsidP="008E1E0D">
      <w:pPr>
        <w:tabs>
          <w:tab w:val="right" w:leader="underscore" w:pos="9360"/>
        </w:tabs>
      </w:pPr>
      <w:r>
        <w:fldChar w:fldCharType="begin">
          <w:ffData>
            <w:name w:val="Check24"/>
            <w:enabled/>
            <w:calcOnExit w:val="0"/>
            <w:checkBox>
              <w:sizeAuto/>
              <w:default w:val="0"/>
            </w:checkBox>
          </w:ffData>
        </w:fldChar>
      </w:r>
      <w:bookmarkStart w:id="5" w:name="Check24"/>
      <w:r w:rsidR="008E1E0D">
        <w:instrText xml:space="preserve"> FORMCHECKBOX </w:instrText>
      </w:r>
      <w:r w:rsidR="00B62032">
        <w:fldChar w:fldCharType="separate"/>
      </w:r>
      <w:r>
        <w:fldChar w:fldCharType="end"/>
      </w:r>
      <w:bookmarkEnd w:id="5"/>
      <w:r w:rsidR="008E1E0D">
        <w:t xml:space="preserve">  File Number(s):</w:t>
      </w:r>
      <w:r w:rsidR="008E1E0D">
        <w:tab/>
      </w:r>
    </w:p>
    <w:p w14:paraId="03C5897B" w14:textId="77777777" w:rsidR="008E1E0D" w:rsidRDefault="00D177BA" w:rsidP="008E1E0D">
      <w:r>
        <w:rPr>
          <w:noProof/>
        </w:rPr>
        <w:drawing>
          <wp:inline distT="0" distB="0" distL="0" distR="0" wp14:anchorId="76E9B4C1" wp14:editId="7EC85901">
            <wp:extent cx="5943600" cy="114300"/>
            <wp:effectExtent l="19050" t="0" r="0" b="0"/>
            <wp:docPr id="11" name="Picture 1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13FF9636" w14:textId="77777777" w:rsidR="004434DB" w:rsidRDefault="004434DB" w:rsidP="004434DB">
      <w:pPr>
        <w:pStyle w:val="Under-OutlineNormalChar"/>
        <w:spacing w:before="0" w:beforeAutospacing="0" w:after="0" w:afterAutospacing="0"/>
        <w:ind w:left="0"/>
      </w:pPr>
      <w:r>
        <w:rPr>
          <w:b/>
        </w:rPr>
        <w:t xml:space="preserve">Review Process:  </w:t>
      </w:r>
      <w:r w:rsidRPr="001C0235">
        <w:t xml:space="preserve">The Florida Bar must complete review of a complete filing within 15 days of receipt, unless The Florida Bar requires additional information and advises the filer within the </w:t>
      </w:r>
      <w:proofErr w:type="gramStart"/>
      <w:r w:rsidRPr="001C0235">
        <w:t>15 day</w:t>
      </w:r>
      <w:proofErr w:type="gramEnd"/>
      <w:r w:rsidRPr="001C0235">
        <w:t xml:space="preserve"> period.  In such cases, The Florida Bar will complete the review within 15 days of receipt of the additional information.  </w:t>
      </w:r>
      <w:r>
        <w:rPr>
          <w:color w:val="000000"/>
        </w:rPr>
        <w:t xml:space="preserve">If </w:t>
      </w:r>
      <w:proofErr w:type="gramStart"/>
      <w:r>
        <w:rPr>
          <w:color w:val="000000"/>
        </w:rPr>
        <w:t>The</w:t>
      </w:r>
      <w:proofErr w:type="gramEnd"/>
      <w:r>
        <w:rPr>
          <w:color w:val="000000"/>
        </w:rPr>
        <w:t xml:space="preserve"> Florida Bar fails to send the filer any communication within 15 days of a complete filing or the receipt of additional information requested, the filer will not be subject to discipline unless The Florida Bar subsequently notifies the filer of noncompliance and the filer continues to disseminate the advertisement after such notice.</w:t>
      </w:r>
    </w:p>
    <w:p w14:paraId="4C37DA92" w14:textId="79DFA666" w:rsidR="004E7E31" w:rsidRPr="00AE40BB" w:rsidRDefault="00D177BA" w:rsidP="0061610A">
      <w:pPr>
        <w:pStyle w:val="Under-OutlineNormalChar"/>
        <w:spacing w:before="0" w:beforeAutospacing="0" w:after="0" w:afterAutospacing="0"/>
        <w:ind w:left="0"/>
      </w:pPr>
      <w:r>
        <w:rPr>
          <w:noProof/>
        </w:rPr>
        <w:drawing>
          <wp:inline distT="0" distB="0" distL="0" distR="0" wp14:anchorId="670B762B" wp14:editId="3DC144BC">
            <wp:extent cx="5943600" cy="114300"/>
            <wp:effectExtent l="19050" t="0" r="0" b="0"/>
            <wp:docPr id="12" name="Picture 12"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538_"/>
                    <pic:cNvPicPr>
                      <a:picLocks noChangeAspect="1" noChangeArrowheads="1"/>
                    </pic:cNvPicPr>
                  </pic:nvPicPr>
                  <pic:blipFill>
                    <a:blip r:embed="rId7"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bookmarkStart w:id="6" w:name="_Hlk521414130"/>
    <w:p w14:paraId="15C8F74C" w14:textId="77777777" w:rsidR="00465078" w:rsidRDefault="00153906" w:rsidP="00956014">
      <w:pPr>
        <w:tabs>
          <w:tab w:val="left" w:leader="underscore" w:pos="9360"/>
        </w:tabs>
      </w:pPr>
      <w:r>
        <w:fldChar w:fldCharType="begin">
          <w:ffData>
            <w:name w:val="Check24"/>
            <w:enabled/>
            <w:calcOnExit w:val="0"/>
            <w:checkBox>
              <w:sizeAuto/>
              <w:default w:val="0"/>
            </w:checkBox>
          </w:ffData>
        </w:fldChar>
      </w:r>
      <w:r w:rsidR="00CE23E0">
        <w:instrText xml:space="preserve"> FORMCHECKBOX </w:instrText>
      </w:r>
      <w:r w:rsidR="00B62032">
        <w:fldChar w:fldCharType="separate"/>
      </w:r>
      <w:r>
        <w:fldChar w:fldCharType="end"/>
      </w:r>
      <w:r w:rsidR="00CE23E0">
        <w:t xml:space="preserve"> (Check here if additional information is attached.)</w:t>
      </w:r>
      <w:r w:rsidR="00920C1B">
        <w:t xml:space="preserve">  Comments:</w:t>
      </w:r>
    </w:p>
    <w:p w14:paraId="59C3D36F" w14:textId="77777777" w:rsidR="00426EF7" w:rsidRDefault="00426EF7" w:rsidP="00956014">
      <w:pPr>
        <w:tabs>
          <w:tab w:val="left" w:leader="underscore" w:pos="9360"/>
        </w:tabs>
      </w:pPr>
    </w:p>
    <w:p w14:paraId="48932556" w14:textId="3733FFC1" w:rsidR="00466DF9" w:rsidRDefault="00466DF9" w:rsidP="00956014">
      <w:pPr>
        <w:tabs>
          <w:tab w:val="left" w:leader="underscore" w:pos="9360"/>
        </w:tabs>
      </w:pPr>
      <w:r>
        <w:tab/>
      </w:r>
      <w:bookmarkEnd w:id="6"/>
    </w:p>
    <w:p w14:paraId="60E755FE" w14:textId="25DAEB09" w:rsidR="00B62032" w:rsidRDefault="00B62032" w:rsidP="00956014">
      <w:pPr>
        <w:tabs>
          <w:tab w:val="left" w:leader="underscore" w:pos="9360"/>
        </w:tabs>
      </w:pPr>
    </w:p>
    <w:p w14:paraId="3361A511" w14:textId="77777777" w:rsidR="00B62032" w:rsidRDefault="00B62032" w:rsidP="00B62032">
      <w:pPr>
        <w:tabs>
          <w:tab w:val="left" w:leader="underscore" w:pos="9360"/>
        </w:tabs>
      </w:pPr>
      <w:r>
        <w:tab/>
      </w:r>
    </w:p>
    <w:p w14:paraId="5A77721D" w14:textId="4406518C" w:rsidR="00B62032" w:rsidRDefault="00B62032" w:rsidP="00956014">
      <w:pPr>
        <w:tabs>
          <w:tab w:val="left" w:leader="underscore" w:pos="9360"/>
        </w:tabs>
      </w:pPr>
    </w:p>
    <w:p w14:paraId="15268B1B" w14:textId="77777777" w:rsidR="00B62032" w:rsidRDefault="00B62032" w:rsidP="00B62032">
      <w:pPr>
        <w:tabs>
          <w:tab w:val="left" w:leader="underscore" w:pos="9360"/>
        </w:tabs>
      </w:pPr>
      <w:bookmarkStart w:id="7" w:name="_GoBack"/>
      <w:bookmarkEnd w:id="7"/>
      <w:r>
        <w:tab/>
      </w:r>
    </w:p>
    <w:p w14:paraId="15D12FE1" w14:textId="02B33F6A" w:rsidR="00B62032" w:rsidRDefault="00B62032" w:rsidP="00956014">
      <w:pPr>
        <w:tabs>
          <w:tab w:val="left" w:leader="underscore" w:pos="9360"/>
        </w:tabs>
      </w:pPr>
    </w:p>
    <w:p w14:paraId="1F389E21" w14:textId="77777777" w:rsidR="00B62032" w:rsidRDefault="00B62032" w:rsidP="00B62032">
      <w:pPr>
        <w:tabs>
          <w:tab w:val="left" w:leader="underscore" w:pos="9360"/>
        </w:tabs>
      </w:pPr>
      <w:r>
        <w:tab/>
      </w:r>
    </w:p>
    <w:p w14:paraId="5FFA4512" w14:textId="5A17229E" w:rsidR="00B62032" w:rsidRDefault="00B62032" w:rsidP="00956014">
      <w:pPr>
        <w:tabs>
          <w:tab w:val="left" w:leader="underscore" w:pos="9360"/>
        </w:tabs>
      </w:pPr>
    </w:p>
    <w:p w14:paraId="4497DDF1" w14:textId="112A3887" w:rsidR="00B62032" w:rsidRDefault="00B62032" w:rsidP="00956014">
      <w:pPr>
        <w:tabs>
          <w:tab w:val="left" w:leader="underscore" w:pos="9360"/>
        </w:tabs>
      </w:pPr>
    </w:p>
    <w:p w14:paraId="454580DF" w14:textId="77777777" w:rsidR="00B62032" w:rsidRDefault="00B62032" w:rsidP="00B62032">
      <w:pPr>
        <w:tabs>
          <w:tab w:val="left" w:leader="underscore" w:pos="9360"/>
        </w:tabs>
      </w:pPr>
      <w:r>
        <w:tab/>
      </w:r>
    </w:p>
    <w:p w14:paraId="1BC73B95" w14:textId="166DB844" w:rsidR="00B62032" w:rsidRDefault="00B62032" w:rsidP="00956014">
      <w:pPr>
        <w:tabs>
          <w:tab w:val="left" w:leader="underscore" w:pos="9360"/>
        </w:tabs>
      </w:pPr>
    </w:p>
    <w:p w14:paraId="3EC99068" w14:textId="77777777" w:rsidR="00B62032" w:rsidRDefault="00B62032" w:rsidP="00B62032">
      <w:pPr>
        <w:tabs>
          <w:tab w:val="left" w:leader="underscore" w:pos="9360"/>
        </w:tabs>
      </w:pPr>
      <w:r>
        <w:tab/>
      </w:r>
    </w:p>
    <w:p w14:paraId="0A42C699" w14:textId="77777777" w:rsidR="00B62032" w:rsidRDefault="00B62032" w:rsidP="00956014">
      <w:pPr>
        <w:tabs>
          <w:tab w:val="left" w:leader="underscore" w:pos="9360"/>
        </w:tabs>
      </w:pPr>
    </w:p>
    <w:sectPr w:rsidR="00B62032" w:rsidSect="004434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paperSrc w:first="260" w:other="26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2130" w14:textId="77777777" w:rsidR="00871042" w:rsidRDefault="00871042" w:rsidP="00871042">
      <w:r>
        <w:separator/>
      </w:r>
    </w:p>
  </w:endnote>
  <w:endnote w:type="continuationSeparator" w:id="0">
    <w:p w14:paraId="61DDDE2B" w14:textId="77777777" w:rsidR="00871042" w:rsidRDefault="00871042" w:rsidP="0087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80B5" w14:textId="77777777" w:rsidR="00871042" w:rsidRDefault="00871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CE18" w14:textId="77777777" w:rsidR="00871042" w:rsidRDefault="00871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6339" w14:textId="77777777" w:rsidR="00871042" w:rsidRDefault="0087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B677" w14:textId="77777777" w:rsidR="00871042" w:rsidRDefault="00871042" w:rsidP="00871042">
      <w:r>
        <w:separator/>
      </w:r>
    </w:p>
  </w:footnote>
  <w:footnote w:type="continuationSeparator" w:id="0">
    <w:p w14:paraId="581B44B6" w14:textId="77777777" w:rsidR="00871042" w:rsidRDefault="00871042" w:rsidP="0087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CA3C" w14:textId="77777777" w:rsidR="00871042" w:rsidRDefault="00871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AA43" w14:textId="77777777" w:rsidR="00871042" w:rsidRDefault="00871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38F3" w14:textId="77777777" w:rsidR="00871042" w:rsidRDefault="00871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F4E7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C5046B"/>
    <w:multiLevelType w:val="hybridMultilevel"/>
    <w:tmpl w:val="3C6EC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5E2F5D"/>
    <w:multiLevelType w:val="hybridMultilevel"/>
    <w:tmpl w:val="8BA0056E"/>
    <w:lvl w:ilvl="0" w:tplc="544C7AEE">
      <w:start w:val="1"/>
      <w:numFmt w:val="bullet"/>
      <w:pStyle w:val="List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E8A7519"/>
    <w:multiLevelType w:val="multilevel"/>
    <w:tmpl w:val="9EF0DA64"/>
    <w:name w:val="ETHICSNUM"/>
    <w:lvl w:ilvl="0">
      <w:start w:val="1"/>
      <w:numFmt w:val="upperLetter"/>
      <w:pStyle w:val="Aunder1"/>
      <w:lvlText w:val="(%1)"/>
      <w:lvlJc w:val="left"/>
      <w:pPr>
        <w:tabs>
          <w:tab w:val="num" w:pos="1368"/>
        </w:tabs>
        <w:ind w:left="1152" w:firstLine="72"/>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648"/>
      </w:pPr>
      <w:rPr>
        <w:rFonts w:ascii="Times New Roman" w:hAnsi="Times New Roman" w:hint="default"/>
        <w:b/>
        <w:i w:val="0"/>
        <w:sz w:val="28"/>
        <w:szCs w:val="28"/>
      </w:rPr>
    </w:lvl>
    <w:lvl w:ilvl="2">
      <w:start w:val="1"/>
      <w:numFmt w:val="decimal"/>
      <w:pStyle w:val="Heading3"/>
      <w:lvlText w:val="%3."/>
      <w:lvlJc w:val="left"/>
      <w:pPr>
        <w:tabs>
          <w:tab w:val="num" w:pos="1152"/>
        </w:tabs>
        <w:ind w:left="1152"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pStyle w:val="Listparagraphleft"/>
      <w:lvlText w:val="%4.)"/>
      <w:lvlJc w:val="left"/>
      <w:pPr>
        <w:tabs>
          <w:tab w:val="num" w:pos="1872"/>
        </w:tabs>
        <w:ind w:left="1872" w:hanging="648"/>
      </w:pPr>
    </w:lvl>
    <w:lvl w:ilvl="4">
      <w:start w:val="1"/>
      <w:numFmt w:val="lowerLetter"/>
      <w:pStyle w:val="Heading5"/>
      <w:lvlText w:val="(%5)"/>
      <w:lvlJc w:val="left"/>
      <w:pPr>
        <w:tabs>
          <w:tab w:val="num" w:pos="900"/>
        </w:tabs>
        <w:ind w:left="540" w:firstLine="360"/>
      </w:pPr>
      <w:rPr>
        <w:rFonts w:ascii="Times New Roman" w:hAnsi="Times New Roman" w:hint="default"/>
        <w:b/>
        <w:i w:val="0"/>
        <w:sz w:val="24"/>
        <w:szCs w:val="26"/>
      </w:rPr>
    </w:lvl>
    <w:lvl w:ilvl="5">
      <w:start w:val="1"/>
      <w:numFmt w:val="decimal"/>
      <w:pStyle w:val="Heading6"/>
      <w:lvlText w:val="(%6)"/>
      <w:lvlJc w:val="left"/>
      <w:pPr>
        <w:tabs>
          <w:tab w:val="num" w:pos="2232"/>
        </w:tabs>
        <w:ind w:left="2232" w:hanging="360"/>
      </w:pPr>
      <w:rPr>
        <w:rFonts w:hint="default"/>
        <w:b w:val="0"/>
        <w:i w:val="0"/>
        <w:sz w:val="24"/>
        <w:szCs w:val="24"/>
      </w:rPr>
    </w:lvl>
    <w:lvl w:ilvl="6">
      <w:start w:val="1"/>
      <w:numFmt w:val="lowerRoman"/>
      <w:pStyle w:val="Heading7"/>
      <w:lvlText w:val="(%7)"/>
      <w:lvlJc w:val="left"/>
      <w:pPr>
        <w:tabs>
          <w:tab w:val="num" w:pos="2088"/>
        </w:tabs>
        <w:ind w:left="2376" w:hanging="360"/>
      </w:pPr>
      <w:rPr>
        <w:rFonts w:hint="default"/>
        <w:sz w:val="24"/>
        <w:szCs w:val="24"/>
      </w:rPr>
    </w:lvl>
    <w:lvl w:ilvl="7">
      <w:start w:val="1"/>
      <w:numFmt w:val="decimal"/>
      <w:pStyle w:val="Heading8"/>
      <w:lvlText w:val="(%8.)"/>
      <w:lvlJc w:val="left"/>
      <w:pPr>
        <w:tabs>
          <w:tab w:val="num" w:pos="3060"/>
        </w:tabs>
        <w:ind w:left="3060" w:hanging="360"/>
      </w:pPr>
      <w:rPr>
        <w:rFonts w:hint="default"/>
        <w:b w:val="0"/>
        <w:i/>
      </w:rPr>
    </w:lvl>
    <w:lvl w:ilvl="8">
      <w:start w:val="1"/>
      <w:numFmt w:val="lowerLetter"/>
      <w:pStyle w:val="Heading9"/>
      <w:lvlText w:val="(%9)"/>
      <w:lvlJc w:val="left"/>
      <w:pPr>
        <w:tabs>
          <w:tab w:val="num" w:pos="2160"/>
        </w:tabs>
        <w:ind w:left="1944" w:hanging="504"/>
      </w:pPr>
      <w:rPr>
        <w:rFonts w:ascii="Times New Roman" w:hAnsi="Times New Roman" w:hint="default"/>
        <w:b w:val="0"/>
        <w:i w:val="0"/>
        <w:sz w:val="24"/>
        <w:szCs w:val="24"/>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F9"/>
    <w:rsid w:val="00022B3C"/>
    <w:rsid w:val="00023214"/>
    <w:rsid w:val="000414FE"/>
    <w:rsid w:val="000630C1"/>
    <w:rsid w:val="00071171"/>
    <w:rsid w:val="00071C40"/>
    <w:rsid w:val="000932A1"/>
    <w:rsid w:val="000A737B"/>
    <w:rsid w:val="000E59ED"/>
    <w:rsid w:val="000F2776"/>
    <w:rsid w:val="001172EA"/>
    <w:rsid w:val="001355C2"/>
    <w:rsid w:val="0015003A"/>
    <w:rsid w:val="00153906"/>
    <w:rsid w:val="001834FB"/>
    <w:rsid w:val="001B0A13"/>
    <w:rsid w:val="001C0383"/>
    <w:rsid w:val="001D5BF5"/>
    <w:rsid w:val="001E6493"/>
    <w:rsid w:val="00211656"/>
    <w:rsid w:val="002238B1"/>
    <w:rsid w:val="002558EF"/>
    <w:rsid w:val="002606AB"/>
    <w:rsid w:val="00261FB4"/>
    <w:rsid w:val="00286CC1"/>
    <w:rsid w:val="0029425B"/>
    <w:rsid w:val="003167C8"/>
    <w:rsid w:val="0032320D"/>
    <w:rsid w:val="00343546"/>
    <w:rsid w:val="00364810"/>
    <w:rsid w:val="003A3150"/>
    <w:rsid w:val="003A6045"/>
    <w:rsid w:val="003A639C"/>
    <w:rsid w:val="003C72D0"/>
    <w:rsid w:val="003D2EE1"/>
    <w:rsid w:val="004009A6"/>
    <w:rsid w:val="004230F3"/>
    <w:rsid w:val="004233E2"/>
    <w:rsid w:val="00426522"/>
    <w:rsid w:val="00426EF7"/>
    <w:rsid w:val="00441FFB"/>
    <w:rsid w:val="004434DB"/>
    <w:rsid w:val="00450D9F"/>
    <w:rsid w:val="00465078"/>
    <w:rsid w:val="00466DF9"/>
    <w:rsid w:val="00474E3D"/>
    <w:rsid w:val="00476992"/>
    <w:rsid w:val="004807B7"/>
    <w:rsid w:val="004E7E31"/>
    <w:rsid w:val="00564842"/>
    <w:rsid w:val="005759E6"/>
    <w:rsid w:val="005806C1"/>
    <w:rsid w:val="00580AF0"/>
    <w:rsid w:val="00580FAF"/>
    <w:rsid w:val="00585DFE"/>
    <w:rsid w:val="005B00BB"/>
    <w:rsid w:val="005D3638"/>
    <w:rsid w:val="005D6DF7"/>
    <w:rsid w:val="00600907"/>
    <w:rsid w:val="00605397"/>
    <w:rsid w:val="0061610A"/>
    <w:rsid w:val="00694537"/>
    <w:rsid w:val="006B2EFD"/>
    <w:rsid w:val="006D14F9"/>
    <w:rsid w:val="006D1CC2"/>
    <w:rsid w:val="006E2467"/>
    <w:rsid w:val="006F13DB"/>
    <w:rsid w:val="00724037"/>
    <w:rsid w:val="00755618"/>
    <w:rsid w:val="007A092D"/>
    <w:rsid w:val="007D30FA"/>
    <w:rsid w:val="00813C88"/>
    <w:rsid w:val="008219B4"/>
    <w:rsid w:val="00846FDF"/>
    <w:rsid w:val="0085369D"/>
    <w:rsid w:val="00860DC2"/>
    <w:rsid w:val="00871042"/>
    <w:rsid w:val="00884CCA"/>
    <w:rsid w:val="008A1B2C"/>
    <w:rsid w:val="008E1E0D"/>
    <w:rsid w:val="0090728A"/>
    <w:rsid w:val="00907512"/>
    <w:rsid w:val="00920C1B"/>
    <w:rsid w:val="009266B1"/>
    <w:rsid w:val="009334E1"/>
    <w:rsid w:val="00945F62"/>
    <w:rsid w:val="009530F1"/>
    <w:rsid w:val="00956014"/>
    <w:rsid w:val="00956F9B"/>
    <w:rsid w:val="00957D20"/>
    <w:rsid w:val="009665DF"/>
    <w:rsid w:val="009766DE"/>
    <w:rsid w:val="009C128A"/>
    <w:rsid w:val="009E0FDE"/>
    <w:rsid w:val="009E33FF"/>
    <w:rsid w:val="00A2489B"/>
    <w:rsid w:val="00A25CEC"/>
    <w:rsid w:val="00A418E9"/>
    <w:rsid w:val="00A42E39"/>
    <w:rsid w:val="00A61EBB"/>
    <w:rsid w:val="00AE1DD5"/>
    <w:rsid w:val="00B00613"/>
    <w:rsid w:val="00B2113A"/>
    <w:rsid w:val="00B255A0"/>
    <w:rsid w:val="00B62032"/>
    <w:rsid w:val="00B93FE3"/>
    <w:rsid w:val="00BD0853"/>
    <w:rsid w:val="00CA7A45"/>
    <w:rsid w:val="00CC5A97"/>
    <w:rsid w:val="00CE23E0"/>
    <w:rsid w:val="00D177BA"/>
    <w:rsid w:val="00D21CA3"/>
    <w:rsid w:val="00D3186F"/>
    <w:rsid w:val="00D647C0"/>
    <w:rsid w:val="00DA6A29"/>
    <w:rsid w:val="00DA705E"/>
    <w:rsid w:val="00DC134F"/>
    <w:rsid w:val="00DE0F87"/>
    <w:rsid w:val="00DF1666"/>
    <w:rsid w:val="00E02A71"/>
    <w:rsid w:val="00E2004A"/>
    <w:rsid w:val="00E34CE7"/>
    <w:rsid w:val="00E82A9A"/>
    <w:rsid w:val="00E91B1F"/>
    <w:rsid w:val="00EA78C7"/>
    <w:rsid w:val="00EE2637"/>
    <w:rsid w:val="00EE5415"/>
    <w:rsid w:val="00F21669"/>
    <w:rsid w:val="00F431E4"/>
    <w:rsid w:val="00F51CA6"/>
    <w:rsid w:val="00F6590F"/>
    <w:rsid w:val="00F92913"/>
    <w:rsid w:val="00F970AB"/>
    <w:rsid w:val="00FA0400"/>
    <w:rsid w:val="00FD06EC"/>
    <w:rsid w:val="00FF0FC2"/>
    <w:rsid w:val="00FF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6145"/>
    <o:shapelayout v:ext="edit">
      <o:idmap v:ext="edit" data="1"/>
    </o:shapelayout>
  </w:shapeDefaults>
  <w:decimalSymbol w:val="."/>
  <w:listSeparator w:val=","/>
  <w14:docId w14:val="225EBE71"/>
  <w15:docId w15:val="{CF5DBE5B-E89F-4E7E-892F-965E5A6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D"/>
    <w:rPr>
      <w:sz w:val="24"/>
      <w:szCs w:val="24"/>
    </w:rPr>
  </w:style>
  <w:style w:type="paragraph" w:styleId="Heading2">
    <w:name w:val="heading 2"/>
    <w:basedOn w:val="Normal"/>
    <w:next w:val="Normal"/>
    <w:qFormat/>
    <w:rsid w:val="004E7E31"/>
    <w:pPr>
      <w:keepNext/>
      <w:numPr>
        <w:ilvl w:val="1"/>
        <w:numId w:val="1"/>
      </w:numPr>
      <w:spacing w:before="120" w:after="120"/>
      <w:outlineLvl w:val="1"/>
    </w:pPr>
    <w:rPr>
      <w:rFonts w:cs="Arial"/>
      <w:b/>
      <w:bCs/>
      <w:iCs/>
      <w:sz w:val="28"/>
      <w:szCs w:val="28"/>
    </w:rPr>
  </w:style>
  <w:style w:type="paragraph" w:styleId="Heading3">
    <w:name w:val="heading 3"/>
    <w:basedOn w:val="Normal"/>
    <w:next w:val="Normal"/>
    <w:qFormat/>
    <w:rsid w:val="004E7E31"/>
    <w:pPr>
      <w:keepNext/>
      <w:numPr>
        <w:ilvl w:val="2"/>
        <w:numId w:val="1"/>
      </w:numPr>
      <w:spacing w:before="360" w:after="360"/>
      <w:outlineLvl w:val="2"/>
    </w:pPr>
    <w:rPr>
      <w:rFonts w:cs="Arial"/>
      <w:b/>
      <w:bCs/>
      <w:szCs w:val="26"/>
      <w:u w:val="single"/>
    </w:rPr>
  </w:style>
  <w:style w:type="paragraph" w:styleId="Heading5">
    <w:name w:val="heading 5"/>
    <w:basedOn w:val="Normal"/>
    <w:next w:val="Normal"/>
    <w:qFormat/>
    <w:rsid w:val="004E7E31"/>
    <w:pPr>
      <w:numPr>
        <w:ilvl w:val="4"/>
        <w:numId w:val="1"/>
      </w:numPr>
      <w:tabs>
        <w:tab w:val="left" w:pos="1620"/>
        <w:tab w:val="left" w:pos="1980"/>
      </w:tabs>
      <w:spacing w:before="120" w:after="120"/>
      <w:outlineLvl w:val="4"/>
    </w:pPr>
    <w:rPr>
      <w:b/>
      <w:bCs/>
      <w:iCs/>
      <w:szCs w:val="26"/>
    </w:rPr>
  </w:style>
  <w:style w:type="paragraph" w:styleId="Heading6">
    <w:name w:val="heading 6"/>
    <w:basedOn w:val="Normal"/>
    <w:next w:val="Normal"/>
    <w:link w:val="Heading6Char"/>
    <w:qFormat/>
    <w:rsid w:val="004E7E31"/>
    <w:pPr>
      <w:numPr>
        <w:ilvl w:val="5"/>
        <w:numId w:val="1"/>
      </w:numPr>
      <w:tabs>
        <w:tab w:val="left" w:pos="432"/>
        <w:tab w:val="left" w:pos="720"/>
        <w:tab w:val="left" w:pos="1440"/>
        <w:tab w:val="left" w:pos="2340"/>
        <w:tab w:val="left" w:pos="2880"/>
      </w:tabs>
      <w:spacing w:before="120" w:after="120"/>
      <w:outlineLvl w:val="5"/>
    </w:pPr>
    <w:rPr>
      <w:bCs/>
      <w:szCs w:val="22"/>
    </w:rPr>
  </w:style>
  <w:style w:type="paragraph" w:styleId="Heading7">
    <w:name w:val="heading 7"/>
    <w:basedOn w:val="Normal"/>
    <w:next w:val="Normal"/>
    <w:qFormat/>
    <w:rsid w:val="004E7E31"/>
    <w:pPr>
      <w:numPr>
        <w:ilvl w:val="6"/>
        <w:numId w:val="1"/>
      </w:numPr>
      <w:spacing w:before="120" w:after="120"/>
      <w:outlineLvl w:val="6"/>
    </w:pPr>
  </w:style>
  <w:style w:type="paragraph" w:styleId="Heading8">
    <w:name w:val="heading 8"/>
    <w:basedOn w:val="Normal"/>
    <w:next w:val="Normal"/>
    <w:qFormat/>
    <w:rsid w:val="004E7E31"/>
    <w:pPr>
      <w:numPr>
        <w:ilvl w:val="7"/>
        <w:numId w:val="1"/>
      </w:numPr>
      <w:tabs>
        <w:tab w:val="left" w:pos="1440"/>
      </w:tabs>
      <w:spacing w:before="120" w:after="120"/>
      <w:outlineLvl w:val="7"/>
    </w:pPr>
    <w:rPr>
      <w:iCs/>
    </w:rPr>
  </w:style>
  <w:style w:type="paragraph" w:styleId="Heading9">
    <w:name w:val="heading 9"/>
    <w:basedOn w:val="Normal"/>
    <w:next w:val="Normal"/>
    <w:qFormat/>
    <w:rsid w:val="004E7E31"/>
    <w:pPr>
      <w:numPr>
        <w:ilvl w:val="8"/>
        <w:numId w:val="1"/>
      </w:numPr>
      <w:spacing w:before="120"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167C8"/>
    <w:pPr>
      <w:framePr w:w="7920" w:h="1980" w:hRule="exact" w:hSpace="180" w:wrap="auto" w:hAnchor="page" w:xAlign="center" w:yAlign="bottom"/>
      <w:ind w:left="2880"/>
    </w:pPr>
    <w:rPr>
      <w:rFonts w:cs="Arial"/>
    </w:rPr>
  </w:style>
  <w:style w:type="table" w:styleId="TableGrid">
    <w:name w:val="Table Grid"/>
    <w:basedOn w:val="TableNormal"/>
    <w:rsid w:val="008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OutlineNormalChar">
    <w:name w:val="Under-Outline Normal Char"/>
    <w:basedOn w:val="Normal"/>
    <w:link w:val="Under-OutlineNormalCharChar"/>
    <w:rsid w:val="00957D20"/>
    <w:pPr>
      <w:spacing w:before="100" w:beforeAutospacing="1" w:after="100" w:afterAutospacing="1"/>
      <w:ind w:left="1080"/>
    </w:pPr>
  </w:style>
  <w:style w:type="character" w:customStyle="1" w:styleId="Under-OutlineNormalCharChar">
    <w:name w:val="Under-Outline Normal Char Char"/>
    <w:basedOn w:val="DefaultParagraphFont"/>
    <w:link w:val="Under-OutlineNormalChar"/>
    <w:rsid w:val="00957D20"/>
    <w:rPr>
      <w:sz w:val="24"/>
      <w:szCs w:val="24"/>
      <w:lang w:val="en-US" w:eastAsia="en-US" w:bidi="ar-SA"/>
    </w:rPr>
  </w:style>
  <w:style w:type="character" w:customStyle="1" w:styleId="Heading6Char">
    <w:name w:val="Heading 6 Char"/>
    <w:basedOn w:val="DefaultParagraphFont"/>
    <w:link w:val="Heading6"/>
    <w:rsid w:val="004E7E31"/>
    <w:rPr>
      <w:bCs/>
      <w:sz w:val="24"/>
      <w:szCs w:val="22"/>
      <w:lang w:val="en-US" w:eastAsia="en-US" w:bidi="ar-SA"/>
    </w:rPr>
  </w:style>
  <w:style w:type="paragraph" w:customStyle="1" w:styleId="Listparagraphleft">
    <w:name w:val="List paragraph left"/>
    <w:basedOn w:val="Normal"/>
    <w:rsid w:val="004E7E31"/>
    <w:pPr>
      <w:numPr>
        <w:ilvl w:val="3"/>
        <w:numId w:val="1"/>
      </w:numPr>
      <w:spacing w:before="120" w:after="120"/>
    </w:pPr>
  </w:style>
  <w:style w:type="paragraph" w:customStyle="1" w:styleId="Aunder1">
    <w:name w:val="A under 1"/>
    <w:basedOn w:val="Normal"/>
    <w:rsid w:val="004E7E31"/>
    <w:pPr>
      <w:numPr>
        <w:numId w:val="1"/>
      </w:numPr>
      <w:tabs>
        <w:tab w:val="left" w:pos="2520"/>
      </w:tabs>
      <w:spacing w:before="120" w:after="120"/>
    </w:pPr>
  </w:style>
  <w:style w:type="paragraph" w:styleId="BalloonText">
    <w:name w:val="Balloon Text"/>
    <w:basedOn w:val="Normal"/>
    <w:semiHidden/>
    <w:rsid w:val="00846FDF"/>
    <w:rPr>
      <w:rFonts w:ascii="Tahoma" w:hAnsi="Tahoma" w:cs="Tahoma"/>
      <w:sz w:val="16"/>
      <w:szCs w:val="16"/>
    </w:rPr>
  </w:style>
  <w:style w:type="paragraph" w:styleId="ListBullet">
    <w:name w:val="List Bullet"/>
    <w:basedOn w:val="Normal"/>
    <w:autoRedefine/>
    <w:rsid w:val="005759E6"/>
    <w:pPr>
      <w:numPr>
        <w:numId w:val="3"/>
      </w:numPr>
    </w:pPr>
  </w:style>
  <w:style w:type="character" w:styleId="FollowedHyperlink">
    <w:name w:val="FollowedHyperlink"/>
    <w:basedOn w:val="DefaultParagraphFont"/>
    <w:rsid w:val="00022B3C"/>
    <w:rPr>
      <w:color w:val="800080"/>
      <w:u w:val="single"/>
    </w:rPr>
  </w:style>
  <w:style w:type="paragraph" w:styleId="Header">
    <w:name w:val="header"/>
    <w:basedOn w:val="Normal"/>
    <w:link w:val="HeaderChar"/>
    <w:uiPriority w:val="99"/>
    <w:semiHidden/>
    <w:unhideWhenUsed/>
    <w:rsid w:val="00871042"/>
    <w:pPr>
      <w:tabs>
        <w:tab w:val="center" w:pos="4680"/>
        <w:tab w:val="right" w:pos="9360"/>
      </w:tabs>
    </w:pPr>
  </w:style>
  <w:style w:type="character" w:customStyle="1" w:styleId="HeaderChar">
    <w:name w:val="Header Char"/>
    <w:basedOn w:val="DefaultParagraphFont"/>
    <w:link w:val="Header"/>
    <w:uiPriority w:val="99"/>
    <w:semiHidden/>
    <w:rsid w:val="00871042"/>
    <w:rPr>
      <w:sz w:val="24"/>
      <w:szCs w:val="24"/>
    </w:rPr>
  </w:style>
  <w:style w:type="paragraph" w:styleId="Footer">
    <w:name w:val="footer"/>
    <w:basedOn w:val="Normal"/>
    <w:link w:val="FooterChar"/>
    <w:uiPriority w:val="99"/>
    <w:semiHidden/>
    <w:unhideWhenUsed/>
    <w:rsid w:val="00871042"/>
    <w:pPr>
      <w:tabs>
        <w:tab w:val="center" w:pos="4680"/>
        <w:tab w:val="right" w:pos="9360"/>
      </w:tabs>
    </w:pPr>
  </w:style>
  <w:style w:type="character" w:customStyle="1" w:styleId="FooterChar">
    <w:name w:val="Footer Char"/>
    <w:basedOn w:val="DefaultParagraphFont"/>
    <w:link w:val="Footer"/>
    <w:uiPriority w:val="99"/>
    <w:semiHidden/>
    <w:rsid w:val="00871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5034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Coversheet for Direct Mail and E-mail ad filings</vt:lpstr>
    </vt:vector>
  </TitlesOfParts>
  <Company>flabar</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 for Direct Mail and E-mail ad filings</dc:title>
  <dc:subject>coversheet form - direct mail and e-mail</dc:subject>
  <dc:creator>Donna Hostutler</dc:creator>
  <cp:keywords>cover sheet, ad filing, direct mail, electronic mail</cp:keywords>
  <dc:description>Updated 7/10/14</dc:description>
  <cp:lastModifiedBy>Hostutler, Donna</cp:lastModifiedBy>
  <cp:revision>4</cp:revision>
  <cp:lastPrinted>2011-10-25T13:09:00Z</cp:lastPrinted>
  <dcterms:created xsi:type="dcterms:W3CDTF">2018-08-07T18:03:00Z</dcterms:created>
  <dcterms:modified xsi:type="dcterms:W3CDTF">2018-08-07T18:41:00Z</dcterms:modified>
  <cp:category>form</cp:category>
</cp:coreProperties>
</file>